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E1" w:rsidRPr="007646B3" w:rsidRDefault="002E27E1" w:rsidP="00A21D8D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7646B3">
        <w:rPr>
          <w:b/>
          <w:sz w:val="32"/>
          <w:szCs w:val="32"/>
          <w:lang w:eastAsia="zh-CN"/>
        </w:rPr>
        <w:t>《</w:t>
      </w:r>
      <w:r w:rsidR="00512387" w:rsidRPr="007646B3">
        <w:rPr>
          <w:rFonts w:eastAsiaTheme="minorEastAsia"/>
          <w:b/>
          <w:sz w:val="32"/>
          <w:szCs w:val="32"/>
          <w:lang w:eastAsia="zh-CN"/>
        </w:rPr>
        <w:t>化学反应工程</w:t>
      </w:r>
      <w:r w:rsidRPr="007646B3">
        <w:rPr>
          <w:b/>
          <w:sz w:val="32"/>
          <w:szCs w:val="32"/>
          <w:lang w:eastAsia="zh-CN"/>
        </w:rPr>
        <w:t>》课程教学大纲</w:t>
      </w:r>
    </w:p>
    <w:tbl>
      <w:tblPr>
        <w:tblW w:w="9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359"/>
        <w:gridCol w:w="369"/>
        <w:gridCol w:w="623"/>
        <w:gridCol w:w="1330"/>
        <w:gridCol w:w="127"/>
        <w:gridCol w:w="1715"/>
        <w:gridCol w:w="1418"/>
        <w:gridCol w:w="136"/>
        <w:gridCol w:w="1583"/>
      </w:tblGrid>
      <w:tr w:rsidR="002E27E1" w:rsidRPr="007646B3" w:rsidTr="00A21D8D">
        <w:trPr>
          <w:trHeight w:val="340"/>
          <w:jc w:val="center"/>
        </w:trPr>
        <w:tc>
          <w:tcPr>
            <w:tcW w:w="4456" w:type="dxa"/>
            <w:gridSpan w:val="6"/>
            <w:vAlign w:val="center"/>
          </w:tcPr>
          <w:p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课程名称：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 w:rsidR="00512387" w:rsidRPr="007646B3">
              <w:rPr>
                <w:rFonts w:eastAsia="SimSun"/>
                <w:sz w:val="21"/>
                <w:szCs w:val="21"/>
                <w:lang w:eastAsia="zh-CN"/>
              </w:rPr>
              <w:t>化学反</w:t>
            </w:r>
            <w:r w:rsidR="005F1A10">
              <w:rPr>
                <w:rFonts w:eastAsia="SimSun" w:hint="eastAsia"/>
                <w:sz w:val="21"/>
                <w:szCs w:val="21"/>
                <w:lang w:eastAsia="zh-CN"/>
              </w:rPr>
              <w:t>应</w:t>
            </w:r>
            <w:r w:rsidR="00512387" w:rsidRPr="007646B3">
              <w:rPr>
                <w:rFonts w:eastAsia="SimSun"/>
                <w:sz w:val="21"/>
                <w:szCs w:val="21"/>
                <w:lang w:eastAsia="zh-CN"/>
              </w:rPr>
              <w:t>工程</w:t>
            </w:r>
          </w:p>
        </w:tc>
        <w:tc>
          <w:tcPr>
            <w:tcW w:w="4852" w:type="dxa"/>
            <w:gridSpan w:val="4"/>
            <w:vAlign w:val="center"/>
          </w:tcPr>
          <w:p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课程类别</w:t>
            </w:r>
            <w:r w:rsidR="00735FDE" w:rsidRPr="007646B3">
              <w:rPr>
                <w:rFonts w:eastAsia="SimSun"/>
                <w:b/>
                <w:sz w:val="21"/>
                <w:szCs w:val="21"/>
                <w:lang w:eastAsia="zh-CN"/>
              </w:rPr>
              <w:t>（必修</w:t>
            </w:r>
            <w:r w:rsidR="00735FDE" w:rsidRPr="007646B3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="00735FDE" w:rsidRPr="007646B3">
              <w:rPr>
                <w:rFonts w:eastAsia="SimSun"/>
                <w:b/>
                <w:sz w:val="21"/>
                <w:szCs w:val="21"/>
                <w:lang w:eastAsia="zh-CN"/>
              </w:rPr>
              <w:t>选修）</w:t>
            </w: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：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 w:rsidR="00512387" w:rsidRPr="007646B3">
              <w:rPr>
                <w:rFonts w:eastAsia="SimSun"/>
                <w:sz w:val="21"/>
                <w:szCs w:val="21"/>
                <w:lang w:eastAsia="zh-CN"/>
              </w:rPr>
              <w:t>选修</w:t>
            </w:r>
          </w:p>
        </w:tc>
      </w:tr>
      <w:tr w:rsidR="002E27E1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</w:rPr>
            </w:pPr>
            <w:proofErr w:type="spellStart"/>
            <w:r w:rsidRPr="007646B3">
              <w:rPr>
                <w:rFonts w:eastAsia="SimSun"/>
                <w:b/>
                <w:sz w:val="21"/>
                <w:szCs w:val="21"/>
              </w:rPr>
              <w:t>课程英文名称：</w:t>
            </w:r>
            <w:r w:rsidR="00512387" w:rsidRPr="007646B3">
              <w:rPr>
                <w:szCs w:val="21"/>
              </w:rPr>
              <w:t>Chemical</w:t>
            </w:r>
            <w:proofErr w:type="spellEnd"/>
            <w:r w:rsidR="00512387" w:rsidRPr="007646B3">
              <w:rPr>
                <w:szCs w:val="21"/>
              </w:rPr>
              <w:t xml:space="preserve"> Reaction Engineering</w:t>
            </w:r>
          </w:p>
        </w:tc>
      </w:tr>
      <w:tr w:rsidR="002E27E1" w:rsidRPr="007646B3" w:rsidTr="00A21D8D">
        <w:trPr>
          <w:trHeight w:val="340"/>
          <w:jc w:val="center"/>
        </w:trPr>
        <w:tc>
          <w:tcPr>
            <w:tcW w:w="4456" w:type="dxa"/>
            <w:gridSpan w:val="6"/>
            <w:vAlign w:val="center"/>
          </w:tcPr>
          <w:p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proofErr w:type="spellStart"/>
            <w:r w:rsidRPr="007646B3">
              <w:rPr>
                <w:rFonts w:eastAsia="SimSun"/>
                <w:b/>
                <w:sz w:val="21"/>
                <w:szCs w:val="21"/>
              </w:rPr>
              <w:t>总学时</w:t>
            </w:r>
            <w:proofErr w:type="spellEnd"/>
            <w:r w:rsidRPr="007646B3">
              <w:rPr>
                <w:rFonts w:eastAsia="SimSun"/>
                <w:b/>
                <w:sz w:val="21"/>
                <w:szCs w:val="21"/>
              </w:rPr>
              <w:t>/</w:t>
            </w:r>
            <w:proofErr w:type="spellStart"/>
            <w:r w:rsidRPr="007646B3">
              <w:rPr>
                <w:rFonts w:eastAsia="SimSun"/>
                <w:b/>
                <w:sz w:val="21"/>
                <w:szCs w:val="21"/>
              </w:rPr>
              <w:t>周学时</w:t>
            </w:r>
            <w:proofErr w:type="spellEnd"/>
            <w:r w:rsidRPr="007646B3">
              <w:rPr>
                <w:rFonts w:eastAsia="SimSun"/>
                <w:b/>
                <w:sz w:val="21"/>
                <w:szCs w:val="21"/>
              </w:rPr>
              <w:t>/</w:t>
            </w:r>
            <w:r w:rsidRPr="007646B3">
              <w:rPr>
                <w:rFonts w:eastAsia="SimSun"/>
                <w:b/>
                <w:sz w:val="21"/>
                <w:szCs w:val="21"/>
              </w:rPr>
              <w:t>学分：</w:t>
            </w:r>
            <w:r w:rsidR="00512387" w:rsidRPr="007646B3">
              <w:rPr>
                <w:rFonts w:eastAsia="SimSun"/>
                <w:b/>
                <w:sz w:val="21"/>
                <w:szCs w:val="21"/>
                <w:lang w:eastAsia="zh-CN"/>
              </w:rPr>
              <w:t>32/2/2</w:t>
            </w:r>
          </w:p>
        </w:tc>
        <w:tc>
          <w:tcPr>
            <w:tcW w:w="4852" w:type="dxa"/>
            <w:gridSpan w:val="4"/>
            <w:vAlign w:val="center"/>
          </w:tcPr>
          <w:p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其中实验学时：</w:t>
            </w:r>
            <w:r w:rsidR="00942AD1" w:rsidRPr="00942AD1">
              <w:rPr>
                <w:b/>
                <w:sz w:val="21"/>
                <w:szCs w:val="21"/>
                <w:lang w:eastAsia="zh-TW"/>
              </w:rPr>
              <w:t>0</w:t>
            </w:r>
            <w:r w:rsidR="00512387" w:rsidRPr="007646B3">
              <w:rPr>
                <w:rFonts w:eastAsia="SimSun"/>
                <w:b/>
                <w:sz w:val="21"/>
                <w:szCs w:val="21"/>
                <w:lang w:eastAsia="zh-CN"/>
              </w:rPr>
              <w:t>学时</w:t>
            </w:r>
          </w:p>
        </w:tc>
      </w:tr>
      <w:tr w:rsidR="002111AE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2111AE" w:rsidRPr="007646B3" w:rsidRDefault="002111AE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先修课程：</w:t>
            </w:r>
            <w:r w:rsidR="00512387" w:rsidRPr="007646B3">
              <w:rPr>
                <w:rFonts w:eastAsia="SimSun"/>
                <w:sz w:val="21"/>
                <w:szCs w:val="21"/>
                <w:lang w:eastAsia="zh-CN"/>
              </w:rPr>
              <w:t>高等数学、物理化学、无机化学、有机化学、分析化学</w:t>
            </w:r>
          </w:p>
        </w:tc>
      </w:tr>
      <w:tr w:rsidR="002E27E1" w:rsidRPr="007646B3" w:rsidTr="00A21D8D">
        <w:trPr>
          <w:trHeight w:val="340"/>
          <w:jc w:val="center"/>
        </w:trPr>
        <w:tc>
          <w:tcPr>
            <w:tcW w:w="4456" w:type="dxa"/>
            <w:gridSpan w:val="6"/>
            <w:vAlign w:val="center"/>
          </w:tcPr>
          <w:p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授课时间：</w:t>
            </w:r>
            <w:r w:rsidR="007646B3" w:rsidRPr="007646B3">
              <w:rPr>
                <w:rFonts w:eastAsia="SimSun"/>
                <w:b/>
                <w:sz w:val="21"/>
                <w:szCs w:val="21"/>
                <w:lang w:eastAsia="zh-CN"/>
              </w:rPr>
              <w:t>1-16</w:t>
            </w:r>
            <w:r w:rsidR="007646B3" w:rsidRPr="007646B3">
              <w:rPr>
                <w:rFonts w:eastAsia="SimSun"/>
                <w:b/>
                <w:sz w:val="21"/>
                <w:szCs w:val="21"/>
                <w:lang w:eastAsia="zh-CN"/>
              </w:rPr>
              <w:t>周，星期三</w:t>
            </w:r>
            <w:proofErr w:type="gramStart"/>
            <w:r w:rsidR="00B440A7">
              <w:rPr>
                <w:rFonts w:ascii="PMingLiU" w:hAnsi="PMingLiU" w:hint="eastAsia"/>
                <w:b/>
                <w:sz w:val="21"/>
                <w:szCs w:val="21"/>
                <w:lang w:eastAsia="zh-CN"/>
              </w:rPr>
              <w:t>1</w:t>
            </w:r>
            <w:proofErr w:type="gramEnd"/>
            <w:r w:rsidR="007646B3" w:rsidRPr="007646B3">
              <w:rPr>
                <w:rFonts w:eastAsia="SimSun"/>
                <w:b/>
                <w:sz w:val="21"/>
                <w:szCs w:val="21"/>
                <w:lang w:eastAsia="zh-CN"/>
              </w:rPr>
              <w:t>-</w:t>
            </w:r>
            <w:r w:rsidR="00B440A7">
              <w:rPr>
                <w:rFonts w:ascii="PMingLiU" w:hAnsi="PMingLiU" w:hint="eastAsia"/>
                <w:b/>
                <w:sz w:val="21"/>
                <w:szCs w:val="21"/>
                <w:lang w:eastAsia="zh-CN"/>
              </w:rPr>
              <w:t>2</w:t>
            </w:r>
            <w:r w:rsidR="007646B3" w:rsidRPr="007646B3">
              <w:rPr>
                <w:rFonts w:eastAsia="SimSun"/>
                <w:b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852" w:type="dxa"/>
            <w:gridSpan w:val="4"/>
            <w:vAlign w:val="center"/>
          </w:tcPr>
          <w:p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授课地点：</w:t>
            </w:r>
            <w:r w:rsidR="00512387" w:rsidRPr="007646B3">
              <w:rPr>
                <w:rFonts w:eastAsia="SimSun"/>
                <w:b/>
                <w:sz w:val="21"/>
                <w:szCs w:val="21"/>
                <w:lang w:eastAsia="zh-CN"/>
              </w:rPr>
              <w:t>松山湖校区</w:t>
            </w:r>
            <w:r w:rsidR="00B440A7">
              <w:rPr>
                <w:rFonts w:eastAsia="SimSun"/>
                <w:b/>
                <w:sz w:val="21"/>
                <w:szCs w:val="21"/>
                <w:lang w:eastAsia="zh-CN"/>
              </w:rPr>
              <w:t>6</w:t>
            </w:r>
            <w:r w:rsidR="00B440A7">
              <w:rPr>
                <w:rFonts w:ascii="PMingLiU" w:hAnsi="PMingLiU" w:hint="eastAsia"/>
                <w:b/>
                <w:sz w:val="21"/>
                <w:szCs w:val="21"/>
                <w:lang w:eastAsia="zh-CN"/>
              </w:rPr>
              <w:t>B5</w:t>
            </w:r>
            <w:r w:rsidR="007646B3" w:rsidRPr="007646B3">
              <w:rPr>
                <w:rFonts w:eastAsia="SimSun"/>
                <w:b/>
                <w:sz w:val="21"/>
                <w:szCs w:val="21"/>
                <w:lang w:eastAsia="zh-CN"/>
              </w:rPr>
              <w:t>05</w:t>
            </w:r>
          </w:p>
        </w:tc>
      </w:tr>
      <w:tr w:rsidR="002E27E1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2E27E1" w:rsidRPr="00E3126B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授课对象：</w:t>
            </w:r>
            <w:r w:rsidR="007646B3" w:rsidRPr="007646B3">
              <w:rPr>
                <w:rFonts w:eastAsia="SimSun"/>
                <w:b/>
                <w:sz w:val="21"/>
                <w:szCs w:val="21"/>
                <w:lang w:eastAsia="zh-CN"/>
              </w:rPr>
              <w:t>15</w:t>
            </w:r>
            <w:r w:rsidR="00B440A7" w:rsidRPr="00B440A7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应用化学</w:t>
            </w:r>
            <w:r w:rsidR="00E3126B">
              <w:rPr>
                <w:rFonts w:ascii="PMingLiU" w:eastAsiaTheme="minorEastAsia" w:hAnsi="PMingLiU" w:hint="eastAsia"/>
                <w:b/>
                <w:sz w:val="21"/>
                <w:szCs w:val="21"/>
                <w:lang w:eastAsia="zh-CN"/>
              </w:rPr>
              <w:t>1</w:t>
            </w:r>
            <w:r w:rsidR="00E3126B">
              <w:rPr>
                <w:rFonts w:ascii="PMingLiU" w:eastAsiaTheme="minorEastAsia" w:hAnsi="PMingLiU" w:hint="eastAsia"/>
                <w:b/>
                <w:sz w:val="21"/>
                <w:szCs w:val="21"/>
                <w:lang w:eastAsia="zh-CN"/>
              </w:rPr>
              <w:t>、</w:t>
            </w:r>
            <w:r w:rsidR="00E3126B">
              <w:rPr>
                <w:rFonts w:ascii="PMingLiU" w:eastAsiaTheme="minorEastAsia" w:hAnsi="PMingLiU" w:hint="eastAsia"/>
                <w:b/>
                <w:sz w:val="21"/>
                <w:szCs w:val="21"/>
                <w:lang w:eastAsia="zh-CN"/>
              </w:rPr>
              <w:t>2</w:t>
            </w:r>
            <w:r w:rsidR="00E3126B">
              <w:rPr>
                <w:rFonts w:ascii="PMingLiU" w:eastAsiaTheme="minorEastAsia" w:hAnsi="PMingLiU" w:hint="eastAsia"/>
                <w:b/>
                <w:sz w:val="21"/>
                <w:szCs w:val="21"/>
                <w:lang w:eastAsia="zh-CN"/>
              </w:rPr>
              <w:t>班</w:t>
            </w:r>
          </w:p>
        </w:tc>
      </w:tr>
      <w:tr w:rsidR="002E27E1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开课院</w:t>
            </w:r>
            <w:r w:rsidR="009A2B5C" w:rsidRPr="007646B3">
              <w:rPr>
                <w:rFonts w:eastAsia="SimSun"/>
                <w:b/>
                <w:sz w:val="21"/>
                <w:szCs w:val="21"/>
                <w:lang w:eastAsia="zh-CN"/>
              </w:rPr>
              <w:t>系</w:t>
            </w: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：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 w:rsidR="007646B3" w:rsidRPr="007646B3">
              <w:rPr>
                <w:rFonts w:eastAsia="SimSun"/>
                <w:sz w:val="21"/>
                <w:szCs w:val="21"/>
                <w:lang w:eastAsia="zh-CN"/>
              </w:rPr>
              <w:t>化学工程与能源技术</w:t>
            </w:r>
          </w:p>
        </w:tc>
      </w:tr>
      <w:tr w:rsidR="002E27E1" w:rsidRPr="007646B3" w:rsidTr="00845346">
        <w:trPr>
          <w:trHeight w:val="442"/>
          <w:jc w:val="center"/>
        </w:trPr>
        <w:tc>
          <w:tcPr>
            <w:tcW w:w="9308" w:type="dxa"/>
            <w:gridSpan w:val="10"/>
            <w:vAlign w:val="center"/>
          </w:tcPr>
          <w:p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任课教师姓名</w:t>
            </w: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职称：</w:t>
            </w:r>
            <w:bookmarkStart w:id="0" w:name="_Hlk492542605"/>
            <w:r w:rsidR="00B440A7" w:rsidRPr="00B440A7">
              <w:rPr>
                <w:rFonts w:ascii="PMingLiU" w:eastAsia="SimSun" w:hAnsi="PMingLiU" w:hint="eastAsia"/>
                <w:sz w:val="21"/>
                <w:szCs w:val="21"/>
                <w:lang w:eastAsia="zh-CN"/>
              </w:rPr>
              <w:t>邱华贤</w:t>
            </w:r>
            <w:r w:rsidR="007646B3" w:rsidRPr="007646B3">
              <w:rPr>
                <w:rFonts w:eastAsia="SimSun"/>
                <w:sz w:val="21"/>
                <w:szCs w:val="21"/>
                <w:lang w:eastAsia="zh-CN"/>
              </w:rPr>
              <w:t>/</w:t>
            </w:r>
            <w:r w:rsidR="007646B3" w:rsidRPr="007646B3">
              <w:rPr>
                <w:rFonts w:eastAsia="SimSun"/>
                <w:sz w:val="21"/>
                <w:szCs w:val="21"/>
                <w:lang w:eastAsia="zh-CN"/>
              </w:rPr>
              <w:t>副教授</w:t>
            </w:r>
            <w:bookmarkEnd w:id="0"/>
          </w:p>
        </w:tc>
      </w:tr>
      <w:tr w:rsidR="002E27E1" w:rsidRPr="007646B3" w:rsidTr="00A21D8D">
        <w:trPr>
          <w:trHeight w:val="340"/>
          <w:jc w:val="center"/>
        </w:trPr>
        <w:tc>
          <w:tcPr>
            <w:tcW w:w="4456" w:type="dxa"/>
            <w:gridSpan w:val="6"/>
            <w:vAlign w:val="center"/>
          </w:tcPr>
          <w:p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7646B3">
              <w:rPr>
                <w:rFonts w:eastAsia="SimSun"/>
                <w:b/>
                <w:sz w:val="21"/>
                <w:szCs w:val="21"/>
              </w:rPr>
              <w:t>联系电话：</w:t>
            </w:r>
            <w:r w:rsidR="00B440A7">
              <w:rPr>
                <w:rFonts w:eastAsia="SimSun"/>
                <w:b/>
                <w:sz w:val="21"/>
                <w:szCs w:val="21"/>
                <w:lang w:eastAsia="zh-CN"/>
              </w:rPr>
              <w:t>135</w:t>
            </w:r>
            <w:r w:rsidR="00B440A7">
              <w:rPr>
                <w:rFonts w:ascii="PMingLiU" w:hAnsi="PMingLiU" w:hint="eastAsia"/>
                <w:b/>
                <w:sz w:val="21"/>
                <w:szCs w:val="21"/>
                <w:lang w:eastAsia="zh-TW"/>
              </w:rPr>
              <w:t>34205931</w:t>
            </w:r>
          </w:p>
        </w:tc>
        <w:tc>
          <w:tcPr>
            <w:tcW w:w="4852" w:type="dxa"/>
            <w:gridSpan w:val="4"/>
            <w:vAlign w:val="center"/>
          </w:tcPr>
          <w:p w:rsidR="002E27E1" w:rsidRPr="00B440A7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TW"/>
              </w:rPr>
            </w:pPr>
            <w:r w:rsidRPr="007646B3">
              <w:rPr>
                <w:rFonts w:eastAsia="SimSun"/>
                <w:b/>
                <w:sz w:val="21"/>
                <w:szCs w:val="21"/>
              </w:rPr>
              <w:t>Email:</w:t>
            </w:r>
            <w:r w:rsidR="00B440A7">
              <w:rPr>
                <w:rFonts w:hint="eastAsia"/>
                <w:b/>
                <w:sz w:val="21"/>
                <w:szCs w:val="21"/>
                <w:lang w:eastAsia="zh-TW"/>
              </w:rPr>
              <w:t>mikechiu</w:t>
            </w:r>
            <w:r w:rsidR="00B440A7">
              <w:rPr>
                <w:b/>
                <w:sz w:val="21"/>
                <w:szCs w:val="21"/>
                <w:lang w:eastAsia="zh-TW"/>
              </w:rPr>
              <w:t>001@163.com</w:t>
            </w:r>
          </w:p>
        </w:tc>
      </w:tr>
      <w:tr w:rsidR="002E27E1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2E27E1" w:rsidRPr="007646B3" w:rsidRDefault="002E27E1" w:rsidP="005F1A1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答疑时间、地点与方式：</w:t>
            </w:r>
            <w:r w:rsidR="007646B3" w:rsidRPr="007646B3">
              <w:rPr>
                <w:rFonts w:eastAsia="SimSun"/>
                <w:sz w:val="21"/>
                <w:szCs w:val="21"/>
                <w:lang w:eastAsia="zh-CN"/>
              </w:rPr>
              <w:t>1.</w:t>
            </w:r>
            <w:r w:rsidR="007646B3" w:rsidRPr="007646B3">
              <w:rPr>
                <w:rFonts w:eastAsia="SimSun"/>
                <w:sz w:val="21"/>
                <w:szCs w:val="21"/>
                <w:lang w:eastAsia="zh-CN"/>
              </w:rPr>
              <w:t>每次上课的课前、课间和课后，采用一对一的问答方式；</w:t>
            </w:r>
            <w:bookmarkStart w:id="1" w:name="_Hlk492543144"/>
            <w:r w:rsidR="007646B3" w:rsidRPr="007646B3">
              <w:rPr>
                <w:rFonts w:eastAsia="SimSun"/>
                <w:sz w:val="21"/>
                <w:szCs w:val="21"/>
                <w:lang w:eastAsia="zh-CN"/>
              </w:rPr>
              <w:t>2.</w:t>
            </w:r>
            <w:r w:rsidR="007646B3" w:rsidRPr="007646B3">
              <w:rPr>
                <w:rFonts w:eastAsia="SimSun"/>
                <w:sz w:val="21"/>
                <w:szCs w:val="21"/>
                <w:lang w:eastAsia="zh-CN"/>
              </w:rPr>
              <w:t>充分利用现代网络资源，进行远程答疑；</w:t>
            </w:r>
            <w:r w:rsidR="007646B3" w:rsidRPr="007646B3">
              <w:rPr>
                <w:rFonts w:eastAsia="SimSun"/>
                <w:sz w:val="21"/>
                <w:szCs w:val="21"/>
                <w:lang w:eastAsia="zh-CN"/>
              </w:rPr>
              <w:t>3.</w:t>
            </w:r>
            <w:r w:rsidR="007646B3" w:rsidRPr="007646B3">
              <w:rPr>
                <w:rFonts w:eastAsia="SimSun"/>
                <w:sz w:val="21"/>
                <w:szCs w:val="21"/>
                <w:lang w:eastAsia="zh-CN"/>
              </w:rPr>
              <w:t>课外在</w:t>
            </w:r>
            <w:r w:rsidR="007646B3" w:rsidRPr="007646B3">
              <w:rPr>
                <w:rFonts w:eastAsia="SimSun"/>
                <w:sz w:val="21"/>
                <w:szCs w:val="21"/>
                <w:lang w:eastAsia="zh-CN"/>
              </w:rPr>
              <w:t>12</w:t>
            </w:r>
            <w:r w:rsidR="005F1A10">
              <w:rPr>
                <w:rFonts w:eastAsia="SimSun" w:hint="eastAsia"/>
                <w:sz w:val="21"/>
                <w:szCs w:val="21"/>
                <w:lang w:eastAsia="zh-CN"/>
              </w:rPr>
              <w:t>L</w:t>
            </w:r>
            <w:r w:rsidR="005F1A10">
              <w:rPr>
                <w:rFonts w:eastAsia="SimSun"/>
                <w:sz w:val="21"/>
                <w:szCs w:val="21"/>
                <w:lang w:eastAsia="zh-CN"/>
              </w:rPr>
              <w:t>30</w:t>
            </w:r>
            <w:r w:rsidR="005F1A10"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  <w:r w:rsidR="007646B3" w:rsidRPr="007646B3">
              <w:rPr>
                <w:rFonts w:eastAsia="SimSun"/>
                <w:sz w:val="21"/>
                <w:szCs w:val="21"/>
                <w:lang w:eastAsia="zh-CN"/>
              </w:rPr>
              <w:t>答疑。</w:t>
            </w:r>
            <w:bookmarkEnd w:id="1"/>
          </w:p>
        </w:tc>
      </w:tr>
      <w:tr w:rsidR="00735FDE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735FDE" w:rsidRPr="007646B3" w:rsidRDefault="00735FDE" w:rsidP="005F1A1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>开卷</w:t>
            </w: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（</w:t>
            </w: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 xml:space="preserve">   </w:t>
            </w: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）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 xml:space="preserve">     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>闭卷</w:t>
            </w: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（</w:t>
            </w:r>
            <w:r w:rsidR="005F1A10">
              <w:rPr>
                <w:rFonts w:eastAsia="SimSun"/>
                <w:b/>
                <w:sz w:val="21"/>
                <w:szCs w:val="21"/>
                <w:lang w:eastAsia="zh-CN"/>
              </w:rPr>
              <w:sym w:font="Wingdings 2" w:char="F050"/>
            </w: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）</w:t>
            </w: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 xml:space="preserve">   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>课程论文</w:t>
            </w: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（</w:t>
            </w: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 xml:space="preserve">  </w:t>
            </w: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）</w:t>
            </w: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 xml:space="preserve">   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>其它</w:t>
            </w: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（</w:t>
            </w: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 xml:space="preserve">  </w:t>
            </w: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735FDE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735FDE" w:rsidRPr="007646B3" w:rsidRDefault="00735FDE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7646B3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7646B3" w:rsidRPr="007646B3">
              <w:rPr>
                <w:rFonts w:eastAsia="SimSun"/>
                <w:sz w:val="21"/>
                <w:szCs w:val="21"/>
                <w:lang w:eastAsia="zh-CN"/>
              </w:rPr>
              <w:t>《反应工程》，李绍芬，化学工业出版社，</w:t>
            </w:r>
            <w:r w:rsidR="007646B3" w:rsidRPr="007646B3">
              <w:rPr>
                <w:rFonts w:eastAsia="SimSun"/>
                <w:sz w:val="21"/>
                <w:szCs w:val="21"/>
                <w:lang w:eastAsia="zh-CN"/>
              </w:rPr>
              <w:t>201</w:t>
            </w:r>
            <w:r w:rsidR="007646B3">
              <w:rPr>
                <w:rFonts w:eastAsia="SimSun" w:hint="eastAsia"/>
                <w:sz w:val="21"/>
                <w:szCs w:val="21"/>
                <w:lang w:eastAsia="zh-CN"/>
              </w:rPr>
              <w:t>7</w:t>
            </w:r>
            <w:r w:rsidR="007646B3" w:rsidRPr="007646B3">
              <w:rPr>
                <w:rFonts w:eastAsia="SimSun"/>
                <w:sz w:val="21"/>
                <w:szCs w:val="21"/>
                <w:lang w:eastAsia="zh-CN"/>
              </w:rPr>
              <w:t>年</w:t>
            </w:r>
            <w:r w:rsidR="007646B3"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  <w:r w:rsidR="007646B3" w:rsidRPr="007646B3">
              <w:rPr>
                <w:rFonts w:eastAsia="SimSun"/>
                <w:sz w:val="21"/>
                <w:szCs w:val="21"/>
                <w:lang w:eastAsia="zh-CN"/>
              </w:rPr>
              <w:t>月第</w:t>
            </w:r>
            <w:r w:rsidR="007646B3" w:rsidRPr="007646B3">
              <w:rPr>
                <w:rFonts w:eastAsia="SimSun" w:hint="eastAsia"/>
                <w:sz w:val="21"/>
                <w:szCs w:val="21"/>
                <w:lang w:eastAsia="zh-CN"/>
              </w:rPr>
              <w:t>3</w:t>
            </w:r>
            <w:r w:rsidR="007646B3" w:rsidRPr="007646B3">
              <w:rPr>
                <w:rFonts w:eastAsia="SimSun"/>
                <w:sz w:val="21"/>
                <w:szCs w:val="21"/>
                <w:lang w:eastAsia="zh-CN"/>
              </w:rPr>
              <w:t>版</w:t>
            </w:r>
          </w:p>
          <w:p w:rsidR="00735FDE" w:rsidRDefault="00735FDE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7646B3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:rsidR="007646B3" w:rsidRPr="007646B3" w:rsidRDefault="007646B3" w:rsidP="00A21D8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7646B3">
              <w:rPr>
                <w:rFonts w:eastAsia="SimSun"/>
                <w:sz w:val="21"/>
                <w:szCs w:val="21"/>
                <w:lang w:eastAsia="zh-CN"/>
              </w:rPr>
              <w:t>《化学反应工程》，朱炳辰，化学工业出版社，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>2001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>年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>4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>月第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>3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>版</w:t>
            </w:r>
          </w:p>
          <w:p w:rsidR="007646B3" w:rsidRPr="007646B3" w:rsidRDefault="007646B3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7646B3">
              <w:rPr>
                <w:rFonts w:eastAsia="SimSun"/>
                <w:sz w:val="21"/>
                <w:szCs w:val="21"/>
                <w:lang w:eastAsia="zh-CN"/>
              </w:rPr>
              <w:t>《化学反应工程习题精解》，廖晖，科学出版社，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>2003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>年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>8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>月第一版</w:t>
            </w:r>
          </w:p>
        </w:tc>
      </w:tr>
      <w:tr w:rsidR="00735FDE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735FDE" w:rsidRPr="007646B3" w:rsidRDefault="00735FDE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课程简介：</w:t>
            </w:r>
          </w:p>
          <w:p w:rsidR="00735FDE" w:rsidRPr="007646B3" w:rsidRDefault="00A21D8D" w:rsidP="00A21D8D">
            <w:pPr>
              <w:spacing w:after="0" w:line="360" w:lineRule="exact"/>
              <w:ind w:firstLineChars="200" w:firstLine="42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21D8D">
              <w:rPr>
                <w:rFonts w:eastAsia="SimSun"/>
                <w:sz w:val="21"/>
                <w:szCs w:val="21"/>
                <w:lang w:eastAsia="zh-CN"/>
              </w:rPr>
              <w:t>本课程主要研究化学反应工程问题的学科，它以化学反应及化学反应器等工程问题作为研究对象。该课程的主要内容包括反应动力学基础、理想反应器模型（全混流模型和活塞流模型）、</w:t>
            </w: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理想及非理想模型的</w:t>
            </w:r>
            <w:r w:rsidRPr="00A21D8D">
              <w:rPr>
                <w:rFonts w:eastAsia="SimSun"/>
                <w:sz w:val="21"/>
                <w:szCs w:val="21"/>
                <w:lang w:eastAsia="zh-CN"/>
              </w:rPr>
              <w:t>停留时间分布</w:t>
            </w: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的测定</w:t>
            </w:r>
            <w:r w:rsidRPr="00A21D8D">
              <w:rPr>
                <w:rFonts w:eastAsia="SimSun"/>
                <w:sz w:val="21"/>
                <w:szCs w:val="21"/>
                <w:lang w:eastAsia="zh-CN"/>
              </w:rPr>
              <w:t>等内容。学习本门课程，学生应牢固地掌握化学反应工程中最基本的原理和计算方法，运用科学思维方法，增强提出问题、分析问题和解决问题的能力。课程教学将突出阐述反应工程理论思维方法，重点讨论影响反应结果的因素，并以开发实例进行分析，培养学生应用反应工程方法论解决实际问题的能力。本课程强调理论与实际的结合，通过知识传授与模拟训练，培养学生分析问题，解决实际问题的能力。</w:t>
            </w:r>
          </w:p>
        </w:tc>
      </w:tr>
      <w:tr w:rsidR="00735FDE" w:rsidRPr="007646B3" w:rsidTr="008C27E4">
        <w:trPr>
          <w:trHeight w:val="841"/>
          <w:jc w:val="center"/>
        </w:trPr>
        <w:tc>
          <w:tcPr>
            <w:tcW w:w="4329" w:type="dxa"/>
            <w:gridSpan w:val="5"/>
          </w:tcPr>
          <w:p w:rsidR="00735FDE" w:rsidRPr="007646B3" w:rsidRDefault="00917C66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课程教学目标</w:t>
            </w:r>
          </w:p>
          <w:p w:rsidR="00A21D8D" w:rsidRPr="00A21D8D" w:rsidRDefault="00A21D8D" w:rsidP="00A21D8D">
            <w:pPr>
              <w:numPr>
                <w:ilvl w:val="0"/>
                <w:numId w:val="4"/>
              </w:numPr>
              <w:snapToGrid w:val="0"/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/>
                <w:sz w:val="21"/>
                <w:szCs w:val="21"/>
                <w:lang w:eastAsia="zh-CN"/>
              </w:rPr>
              <w:t>掌握反应动力学基本原理</w:t>
            </w: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，</w:t>
            </w:r>
            <w:r w:rsidRPr="00A21D8D">
              <w:rPr>
                <w:rFonts w:eastAsia="SimSun"/>
                <w:sz w:val="21"/>
                <w:szCs w:val="21"/>
                <w:lang w:eastAsia="zh-CN"/>
              </w:rPr>
              <w:t>流动模型及反应器</w:t>
            </w: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类型，</w:t>
            </w:r>
            <w:r w:rsidRPr="00A21D8D">
              <w:rPr>
                <w:rFonts w:eastAsia="SimSun"/>
                <w:sz w:val="21"/>
                <w:szCs w:val="21"/>
                <w:lang w:eastAsia="zh-CN"/>
              </w:rPr>
              <w:t>停留时间分布</w:t>
            </w: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规律；</w:t>
            </w:r>
          </w:p>
          <w:p w:rsidR="00A21D8D" w:rsidRPr="00A21D8D" w:rsidRDefault="00A21D8D" w:rsidP="00A21D8D">
            <w:pPr>
              <w:numPr>
                <w:ilvl w:val="0"/>
                <w:numId w:val="4"/>
              </w:numPr>
              <w:snapToGrid w:val="0"/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掌握</w:t>
            </w:r>
            <w:r w:rsidRPr="00A21D8D">
              <w:rPr>
                <w:rFonts w:eastAsia="SimSun"/>
                <w:sz w:val="21"/>
                <w:szCs w:val="21"/>
                <w:lang w:eastAsia="zh-CN"/>
              </w:rPr>
              <w:t>反应器</w:t>
            </w: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体积计算及模型建立；</w:t>
            </w:r>
          </w:p>
          <w:p w:rsidR="00A21D8D" w:rsidRPr="00A21D8D" w:rsidRDefault="00A21D8D" w:rsidP="00A21D8D">
            <w:pPr>
              <w:widowControl w:val="0"/>
              <w:numPr>
                <w:ilvl w:val="0"/>
                <w:numId w:val="4"/>
              </w:num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具备建立和分析</w:t>
            </w:r>
            <w:r w:rsidRPr="00A21D8D">
              <w:rPr>
                <w:rFonts w:eastAsia="SimSun"/>
                <w:sz w:val="21"/>
                <w:szCs w:val="21"/>
                <w:lang w:eastAsia="zh-CN"/>
              </w:rPr>
              <w:t>理想流动模型</w:t>
            </w: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和非理想流动模型的数学方法；</w:t>
            </w:r>
          </w:p>
          <w:p w:rsidR="00A21D8D" w:rsidRPr="00A21D8D" w:rsidRDefault="00A21D8D" w:rsidP="00A21D8D">
            <w:pPr>
              <w:widowControl w:val="0"/>
              <w:numPr>
                <w:ilvl w:val="0"/>
                <w:numId w:val="4"/>
              </w:num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初步了解工程分析问题和工程设计案例；</w:t>
            </w:r>
          </w:p>
          <w:p w:rsidR="00A21D8D" w:rsidRPr="00A21D8D" w:rsidRDefault="00A21D8D" w:rsidP="00A21D8D">
            <w:pPr>
              <w:numPr>
                <w:ilvl w:val="0"/>
                <w:numId w:val="4"/>
              </w:numPr>
              <w:snapToGrid w:val="0"/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激发学生专业兴趣，培养化工行业之职业及伦理规范</w:t>
            </w:r>
          </w:p>
          <w:p w:rsidR="00735FDE" w:rsidRPr="007646B3" w:rsidRDefault="00735FDE" w:rsidP="00A21D8D">
            <w:pPr>
              <w:spacing w:after="0"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4979" w:type="dxa"/>
            <w:gridSpan w:val="5"/>
          </w:tcPr>
          <w:p w:rsidR="00735FDE" w:rsidRPr="007646B3" w:rsidRDefault="00776AF2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本课程</w:t>
            </w:r>
            <w:r w:rsidR="00D62B41" w:rsidRPr="007646B3">
              <w:rPr>
                <w:rFonts w:eastAsia="SimSun"/>
                <w:b/>
                <w:sz w:val="21"/>
                <w:szCs w:val="21"/>
                <w:lang w:eastAsia="zh-CN"/>
              </w:rPr>
              <w:t>与学生核心能力培养之间的关联</w:t>
            </w:r>
            <w:r w:rsidR="00735FDE" w:rsidRPr="007646B3">
              <w:rPr>
                <w:rFonts w:eastAsia="SimSun"/>
                <w:b/>
                <w:sz w:val="21"/>
                <w:szCs w:val="21"/>
                <w:lang w:eastAsia="zh-CN"/>
              </w:rPr>
              <w:t>：</w:t>
            </w:r>
          </w:p>
          <w:p w:rsidR="00A21D8D" w:rsidRPr="00A21D8D" w:rsidRDefault="00A21D8D" w:rsidP="00A21D8D">
            <w:pPr>
              <w:spacing w:before="75" w:after="75" w:line="360" w:lineRule="exact"/>
              <w:ind w:right="74"/>
              <w:jc w:val="lef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A21D8D">
              <w:rPr>
                <w:rFonts w:ascii="SimSun" w:eastAsia="SimSun" w:hAnsi="SimSun" w:cs="Arial" w:hint="eastAsia"/>
                <w:b/>
                <w:sz w:val="18"/>
                <w:szCs w:val="18"/>
                <w:lang w:eastAsia="zh-CN"/>
              </w:rPr>
              <w:sym w:font="Wingdings 2" w:char="F052"/>
            </w:r>
            <w:r w:rsidRPr="00A21D8D">
              <w:rPr>
                <w:rFonts w:ascii="Arial" w:eastAsia="SimSun" w:hAnsi="Arial" w:cs="Arial"/>
                <w:sz w:val="18"/>
                <w:szCs w:val="18"/>
                <w:lang w:eastAsia="zh-CN"/>
              </w:rPr>
              <w:t>运用数学、物理、化学、化工基础科学理论和工程知识的能力。</w:t>
            </w:r>
            <w:r w:rsidRPr="00A21D8D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</w:p>
          <w:p w:rsidR="00A21D8D" w:rsidRPr="00A21D8D" w:rsidRDefault="00A21D8D" w:rsidP="00A21D8D">
            <w:pPr>
              <w:spacing w:before="75" w:after="75" w:line="360" w:lineRule="exact"/>
              <w:ind w:right="74"/>
              <w:jc w:val="lef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A21D8D">
              <w:rPr>
                <w:rFonts w:ascii="SimSun" w:eastAsia="SimSun" w:hAnsi="SimSun" w:cs="Arial" w:hint="eastAsia"/>
                <w:b/>
                <w:sz w:val="18"/>
                <w:szCs w:val="18"/>
                <w:lang w:eastAsia="zh-CN"/>
              </w:rPr>
              <w:sym w:font="Wingdings 2" w:char="F052"/>
            </w:r>
            <w:r w:rsidRPr="00A21D8D">
              <w:rPr>
                <w:rFonts w:ascii="Arial" w:eastAsia="SimSun" w:hAnsi="Arial" w:cs="Arial"/>
                <w:sz w:val="18"/>
                <w:szCs w:val="18"/>
                <w:lang w:eastAsia="zh-CN"/>
              </w:rPr>
              <w:t>设计与执行实验与仪器操作、分析与解释实验数据的能力。</w:t>
            </w:r>
            <w:r w:rsidRPr="00A21D8D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</w:p>
          <w:p w:rsidR="00A21D8D" w:rsidRPr="00A21D8D" w:rsidRDefault="00A21D8D" w:rsidP="00A21D8D">
            <w:pPr>
              <w:spacing w:before="75" w:after="75" w:line="360" w:lineRule="exact"/>
              <w:ind w:right="74"/>
              <w:jc w:val="lef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□</w:t>
            </w:r>
            <w:r w:rsidRPr="00A21D8D">
              <w:rPr>
                <w:rFonts w:ascii="Arial" w:eastAsia="SimSun" w:hAnsi="Arial" w:cs="Arial"/>
                <w:sz w:val="18"/>
                <w:szCs w:val="18"/>
                <w:lang w:eastAsia="zh-CN"/>
              </w:rPr>
              <w:t>运用特定领域之专业知识以进行策划及执行专题研究能力。</w:t>
            </w:r>
            <w:r w:rsidRPr="00A21D8D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</w:p>
          <w:p w:rsidR="00A21D8D" w:rsidRPr="00A21D8D" w:rsidRDefault="00A21D8D" w:rsidP="00A21D8D">
            <w:pPr>
              <w:spacing w:before="75" w:after="75" w:line="360" w:lineRule="exact"/>
              <w:ind w:right="74"/>
              <w:jc w:val="lef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A21D8D">
              <w:rPr>
                <w:rFonts w:ascii="SimSun" w:eastAsia="SimSun" w:hAnsi="SimSun" w:cs="Arial" w:hint="eastAsia"/>
                <w:b/>
                <w:sz w:val="18"/>
                <w:szCs w:val="18"/>
                <w:lang w:eastAsia="zh-CN"/>
              </w:rPr>
              <w:sym w:font="Wingdings 2" w:char="F052"/>
            </w:r>
            <w:r w:rsidRPr="00A21D8D">
              <w:rPr>
                <w:rFonts w:ascii="Arial" w:eastAsia="SimSun" w:hAnsi="Arial" w:cs="Arial"/>
                <w:sz w:val="18"/>
                <w:szCs w:val="18"/>
                <w:lang w:eastAsia="zh-CN"/>
              </w:rPr>
              <w:t>具备工程设计方法与管理的能力并运用于工程实务之能力</w:t>
            </w:r>
            <w:r w:rsidRPr="00A21D8D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</w:p>
          <w:p w:rsidR="00A21D8D" w:rsidRPr="00A21D8D" w:rsidRDefault="00A21D8D" w:rsidP="00A21D8D">
            <w:pPr>
              <w:spacing w:before="75" w:after="75" w:line="360" w:lineRule="exact"/>
              <w:ind w:right="74"/>
              <w:jc w:val="lef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□</w:t>
            </w:r>
            <w:r w:rsidRPr="00A21D8D">
              <w:rPr>
                <w:rFonts w:ascii="Arial" w:eastAsia="SimSun" w:hAnsi="Arial" w:cs="Arial"/>
                <w:sz w:val="18"/>
                <w:szCs w:val="18"/>
                <w:lang w:eastAsia="zh-CN"/>
              </w:rPr>
              <w:t>具备计划管理、有效沟通与团队合作的能力。</w:t>
            </w:r>
            <w:r w:rsidRPr="00A21D8D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</w:p>
          <w:p w:rsidR="00A21D8D" w:rsidRPr="00A21D8D" w:rsidRDefault="00A21D8D" w:rsidP="00A21D8D">
            <w:pPr>
              <w:spacing w:before="75" w:after="75" w:line="360" w:lineRule="exact"/>
              <w:ind w:right="74"/>
              <w:jc w:val="lef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A21D8D">
              <w:rPr>
                <w:rFonts w:ascii="SimSun" w:eastAsia="SimSun" w:hAnsi="SimSun" w:cs="Arial" w:hint="eastAsia"/>
                <w:b/>
                <w:sz w:val="18"/>
                <w:szCs w:val="18"/>
                <w:lang w:eastAsia="zh-CN"/>
              </w:rPr>
              <w:sym w:font="Wingdings 2" w:char="F052"/>
            </w:r>
            <w:r w:rsidRPr="00A21D8D">
              <w:rPr>
                <w:rFonts w:ascii="Arial" w:eastAsia="SimSun" w:hAnsi="Arial" w:cs="Arial"/>
                <w:sz w:val="18"/>
                <w:szCs w:val="18"/>
                <w:lang w:eastAsia="zh-CN"/>
              </w:rPr>
              <w:t>运用基础理论以创新思考及独立解决复杂问题的能力。</w:t>
            </w:r>
            <w:r w:rsidRPr="00A21D8D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</w:p>
          <w:p w:rsidR="00A21D8D" w:rsidRPr="00A21D8D" w:rsidRDefault="00A21D8D" w:rsidP="00A21D8D">
            <w:pPr>
              <w:spacing w:before="75" w:after="75" w:line="360" w:lineRule="exact"/>
              <w:ind w:right="74"/>
              <w:jc w:val="lef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□</w:t>
            </w:r>
            <w:r w:rsidRPr="00A21D8D">
              <w:rPr>
                <w:rFonts w:ascii="Arial" w:eastAsia="SimSun" w:hAnsi="Arial" w:cs="Arial"/>
                <w:sz w:val="18"/>
                <w:szCs w:val="18"/>
                <w:lang w:eastAsia="zh-CN"/>
              </w:rPr>
              <w:t>具备英语听说和读写能力，了解化工技术对环境、社会及全球的影响，并培养持续学习、自主学习的习惯与能力。</w:t>
            </w:r>
            <w:r w:rsidRPr="00A21D8D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</w:p>
          <w:p w:rsidR="00735FDE" w:rsidRPr="00A21D8D" w:rsidRDefault="00A21D8D" w:rsidP="00A21D8D">
            <w:pPr>
              <w:spacing w:before="75" w:after="75" w:line="360" w:lineRule="exact"/>
              <w:ind w:right="74"/>
              <w:jc w:val="lef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A21D8D">
              <w:rPr>
                <w:rFonts w:ascii="SimSun" w:eastAsia="SimSun" w:hAnsi="SimSun" w:cs="Arial" w:hint="eastAsia"/>
                <w:b/>
                <w:sz w:val="18"/>
                <w:szCs w:val="18"/>
                <w:lang w:eastAsia="zh-CN"/>
              </w:rPr>
              <w:lastRenderedPageBreak/>
              <w:sym w:font="Wingdings 2" w:char="F052"/>
            </w:r>
            <w:r w:rsidRPr="00A21D8D">
              <w:rPr>
                <w:rFonts w:ascii="Arial" w:eastAsia="SimSun" w:hAnsi="Arial" w:cs="Arial"/>
                <w:sz w:val="18"/>
                <w:szCs w:val="18"/>
                <w:lang w:eastAsia="zh-CN"/>
              </w:rPr>
              <w:t>理解工程伦理，及安全、卫生、环保等社会责任，具备良好的国际视野。</w:t>
            </w:r>
          </w:p>
        </w:tc>
      </w:tr>
      <w:tr w:rsidR="00735FDE" w:rsidRPr="007646B3" w:rsidTr="00A21D8D">
        <w:trPr>
          <w:trHeight w:val="340"/>
          <w:jc w:val="center"/>
        </w:trPr>
        <w:tc>
          <w:tcPr>
            <w:tcW w:w="9308" w:type="dxa"/>
            <w:gridSpan w:val="10"/>
            <w:shd w:val="clear" w:color="auto" w:fill="C0C0C0"/>
            <w:vAlign w:val="center"/>
          </w:tcPr>
          <w:p w:rsidR="00735FDE" w:rsidRPr="007646B3" w:rsidRDefault="00735FDE" w:rsidP="00A21D8D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SimSun"/>
                <w:b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735FDE" w:rsidRPr="007646B3" w:rsidTr="00A21D8D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735FDE" w:rsidRPr="007646B3" w:rsidRDefault="00735FDE" w:rsidP="00A21D8D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proofErr w:type="spellStart"/>
            <w:r w:rsidRPr="007646B3">
              <w:rPr>
                <w:rFonts w:eastAsia="SimSun"/>
                <w:b/>
                <w:sz w:val="21"/>
                <w:szCs w:val="21"/>
              </w:rPr>
              <w:t>周次</w:t>
            </w:r>
            <w:proofErr w:type="spellEnd"/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7646B3" w:rsidRDefault="00735FDE" w:rsidP="00A21D8D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proofErr w:type="spellStart"/>
            <w:r w:rsidRPr="007646B3">
              <w:rPr>
                <w:rFonts w:eastAsia="SimSun"/>
                <w:b/>
                <w:sz w:val="21"/>
                <w:szCs w:val="21"/>
              </w:rPr>
              <w:t>教学主题</w:t>
            </w:r>
            <w:proofErr w:type="spellEnd"/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735FDE" w:rsidRPr="007646B3" w:rsidRDefault="00735FDE" w:rsidP="00A21D8D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proofErr w:type="spellStart"/>
            <w:r w:rsidRPr="007646B3">
              <w:rPr>
                <w:rFonts w:eastAsia="SimSun"/>
                <w:b/>
                <w:sz w:val="21"/>
                <w:szCs w:val="21"/>
              </w:rPr>
              <w:t>教学时长</w:t>
            </w:r>
            <w:proofErr w:type="spellEnd"/>
          </w:p>
        </w:tc>
        <w:tc>
          <w:tcPr>
            <w:tcW w:w="3172" w:type="dxa"/>
            <w:gridSpan w:val="3"/>
            <w:tcMar>
              <w:left w:w="28" w:type="dxa"/>
              <w:right w:w="28" w:type="dxa"/>
            </w:tcMar>
            <w:vAlign w:val="center"/>
          </w:tcPr>
          <w:p w:rsidR="00735FDE" w:rsidRPr="007646B3" w:rsidRDefault="00735FDE" w:rsidP="00A21D8D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proofErr w:type="spellStart"/>
            <w:r w:rsidRPr="007646B3">
              <w:rPr>
                <w:rFonts w:eastAsia="SimSun"/>
                <w:b/>
                <w:sz w:val="21"/>
                <w:szCs w:val="21"/>
              </w:rPr>
              <w:t>教学的重点与难点</w:t>
            </w:r>
            <w:proofErr w:type="spellEnd"/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735FDE" w:rsidRPr="007646B3" w:rsidRDefault="00735FDE" w:rsidP="00A21D8D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proofErr w:type="spellStart"/>
            <w:r w:rsidRPr="007646B3">
              <w:rPr>
                <w:rFonts w:eastAsia="SimSun"/>
                <w:b/>
                <w:sz w:val="21"/>
                <w:szCs w:val="21"/>
              </w:rPr>
              <w:t>教学方式</w:t>
            </w:r>
            <w:proofErr w:type="spellEnd"/>
          </w:p>
        </w:tc>
        <w:tc>
          <w:tcPr>
            <w:tcW w:w="1719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7646B3" w:rsidRDefault="00735FDE" w:rsidP="00A21D8D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proofErr w:type="spellStart"/>
            <w:r w:rsidRPr="007646B3">
              <w:rPr>
                <w:rFonts w:eastAsia="SimSun"/>
                <w:b/>
                <w:sz w:val="21"/>
                <w:szCs w:val="21"/>
              </w:rPr>
              <w:t>作业安排</w:t>
            </w:r>
            <w:proofErr w:type="spellEnd"/>
          </w:p>
        </w:tc>
      </w:tr>
      <w:tr w:rsidR="00A21D8D" w:rsidRPr="007646B3" w:rsidTr="00A21D8D">
        <w:trPr>
          <w:trHeight w:val="340"/>
          <w:jc w:val="center"/>
        </w:trPr>
        <w:tc>
          <w:tcPr>
            <w:tcW w:w="648" w:type="dxa"/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28" w:type="dxa"/>
            <w:gridSpan w:val="2"/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/>
                <w:sz w:val="21"/>
                <w:szCs w:val="21"/>
                <w:lang w:eastAsia="zh-CN"/>
              </w:rPr>
              <w:t>化学反应工程研究内容</w:t>
            </w:r>
          </w:p>
        </w:tc>
        <w:tc>
          <w:tcPr>
            <w:tcW w:w="623" w:type="dxa"/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2" w:type="dxa"/>
            <w:gridSpan w:val="3"/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化学反应工程的范畴，转化率、选择性和收率的定义，反应器的分类，化学反应器的基本操作方程</w:t>
            </w:r>
          </w:p>
        </w:tc>
        <w:tc>
          <w:tcPr>
            <w:tcW w:w="1418" w:type="dxa"/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proofErr w:type="spellStart"/>
            <w:r w:rsidRPr="00A21D8D">
              <w:rPr>
                <w:rFonts w:eastAsiaTheme="minorEastAsia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719" w:type="dxa"/>
            <w:gridSpan w:val="2"/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课后作业：关于转化率等相关概念的计算</w:t>
            </w:r>
          </w:p>
        </w:tc>
      </w:tr>
      <w:tr w:rsidR="00A21D8D" w:rsidRPr="007646B3" w:rsidTr="00A21D8D">
        <w:trPr>
          <w:trHeight w:val="340"/>
          <w:jc w:val="center"/>
        </w:trPr>
        <w:tc>
          <w:tcPr>
            <w:tcW w:w="648" w:type="dxa"/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8" w:type="dxa"/>
            <w:gridSpan w:val="2"/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/>
                <w:sz w:val="21"/>
                <w:szCs w:val="21"/>
                <w:lang w:eastAsia="zh-CN"/>
              </w:rPr>
              <w:t>化学反应速率方程及影响因素</w:t>
            </w:r>
          </w:p>
        </w:tc>
        <w:tc>
          <w:tcPr>
            <w:tcW w:w="623" w:type="dxa"/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2" w:type="dxa"/>
            <w:gridSpan w:val="3"/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化学反应速率的定义，速率方程的简化，温度对反应速率影响机制</w:t>
            </w:r>
          </w:p>
        </w:tc>
        <w:tc>
          <w:tcPr>
            <w:tcW w:w="1418" w:type="dxa"/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proofErr w:type="spellStart"/>
            <w:r w:rsidRPr="00A21D8D">
              <w:rPr>
                <w:rFonts w:eastAsiaTheme="minorEastAsia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719" w:type="dxa"/>
            <w:gridSpan w:val="2"/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课堂讨论：与其他学科的相关性</w:t>
            </w:r>
          </w:p>
        </w:tc>
      </w:tr>
      <w:tr w:rsidR="00A21D8D" w:rsidRPr="007646B3" w:rsidTr="00A21D8D">
        <w:trPr>
          <w:trHeight w:val="340"/>
          <w:jc w:val="center"/>
        </w:trPr>
        <w:tc>
          <w:tcPr>
            <w:tcW w:w="648" w:type="dxa"/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8" w:type="dxa"/>
            <w:gridSpan w:val="2"/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/>
                <w:sz w:val="21"/>
                <w:szCs w:val="21"/>
                <w:lang w:eastAsia="zh-CN"/>
              </w:rPr>
              <w:t>复合反应及速率方程变换</w:t>
            </w:r>
          </w:p>
        </w:tc>
        <w:tc>
          <w:tcPr>
            <w:tcW w:w="623" w:type="dxa"/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2" w:type="dxa"/>
            <w:gridSpan w:val="3"/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平行反应、并列反应、串联反应的概念，反应速率方程的变换和积分</w:t>
            </w:r>
          </w:p>
        </w:tc>
        <w:tc>
          <w:tcPr>
            <w:tcW w:w="1418" w:type="dxa"/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proofErr w:type="spellStart"/>
            <w:r w:rsidRPr="00A21D8D">
              <w:rPr>
                <w:rFonts w:eastAsiaTheme="minorEastAsia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719" w:type="dxa"/>
            <w:gridSpan w:val="2"/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课后作业：关于复合反应的计算</w:t>
            </w:r>
          </w:p>
        </w:tc>
      </w:tr>
      <w:tr w:rsidR="00A21D8D" w:rsidRPr="007646B3" w:rsidTr="00A21D8D">
        <w:trPr>
          <w:trHeight w:val="340"/>
          <w:jc w:val="center"/>
        </w:trPr>
        <w:tc>
          <w:tcPr>
            <w:tcW w:w="648" w:type="dxa"/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/>
                <w:sz w:val="21"/>
                <w:szCs w:val="21"/>
                <w:lang w:eastAsia="zh-CN"/>
              </w:rPr>
              <w:t>动力学参数的确定</w:t>
            </w:r>
          </w:p>
        </w:tc>
        <w:tc>
          <w:tcPr>
            <w:tcW w:w="623" w:type="dxa"/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2" w:type="dxa"/>
            <w:gridSpan w:val="3"/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积分法、微分法确定动力学参数，建立速率方程的三步骤，本章例题讲解</w:t>
            </w:r>
          </w:p>
        </w:tc>
        <w:tc>
          <w:tcPr>
            <w:tcW w:w="1418" w:type="dxa"/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proofErr w:type="spellStart"/>
            <w:r w:rsidRPr="00A21D8D">
              <w:rPr>
                <w:rFonts w:eastAsiaTheme="minorEastAsia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719" w:type="dxa"/>
            <w:gridSpan w:val="2"/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课堂测验：关于反应速率的计算</w:t>
            </w:r>
          </w:p>
        </w:tc>
      </w:tr>
      <w:tr w:rsidR="00A21D8D" w:rsidRPr="007646B3" w:rsidTr="00A21D8D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/>
                <w:sz w:val="21"/>
                <w:szCs w:val="21"/>
                <w:lang w:eastAsia="zh-CN"/>
              </w:rPr>
              <w:t>釜式反应器的</w:t>
            </w:r>
            <w:proofErr w:type="gramStart"/>
            <w:r w:rsidRPr="00A21D8D">
              <w:rPr>
                <w:rFonts w:eastAsia="SimSun"/>
                <w:sz w:val="21"/>
                <w:szCs w:val="21"/>
                <w:lang w:eastAsia="zh-CN"/>
              </w:rPr>
              <w:t>物料衡数</w:t>
            </w:r>
            <w:proofErr w:type="gramEnd"/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2" w:type="dxa"/>
            <w:gridSpan w:val="3"/>
            <w:tcBorders>
              <w:bottom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釜式反应器的物料衡算式（连续和间歇），反应时间及反应体积的计算，最优反应时间。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proofErr w:type="spellStart"/>
            <w:r w:rsidRPr="00A21D8D">
              <w:rPr>
                <w:rFonts w:eastAsiaTheme="minorEastAsia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719" w:type="dxa"/>
            <w:gridSpan w:val="2"/>
            <w:tcBorders>
              <w:bottom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课后作业：釜式反应器物料衡算</w:t>
            </w:r>
          </w:p>
        </w:tc>
      </w:tr>
      <w:tr w:rsidR="00A21D8D" w:rsidRPr="007646B3" w:rsidTr="00A21D8D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/>
                <w:sz w:val="21"/>
                <w:szCs w:val="21"/>
                <w:lang w:eastAsia="zh-CN"/>
              </w:rPr>
              <w:t>等温间歇、连续釜式反应器的计算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2" w:type="dxa"/>
            <w:gridSpan w:val="3"/>
            <w:tcBorders>
              <w:bottom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平行反应、连串反应的计算，空时概念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proofErr w:type="spellStart"/>
            <w:r w:rsidRPr="00A21D8D">
              <w:rPr>
                <w:rFonts w:eastAsiaTheme="minorEastAsia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719" w:type="dxa"/>
            <w:gridSpan w:val="2"/>
            <w:tcBorders>
              <w:bottom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课堂讨论：反应时间与空时概念的异同</w:t>
            </w:r>
          </w:p>
        </w:tc>
      </w:tr>
      <w:tr w:rsidR="00A21D8D" w:rsidRPr="007646B3" w:rsidTr="00A21D8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/>
                <w:sz w:val="21"/>
                <w:szCs w:val="21"/>
                <w:lang w:eastAsia="zh-CN"/>
              </w:rPr>
              <w:t>连续釜式反应器的串联与并联；</w:t>
            </w:r>
            <w:r w:rsidRPr="00A21D8D"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串联、并联釜式反应器体积的计算</w:t>
            </w: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proofErr w:type="spellStart"/>
            <w:r w:rsidRPr="00A21D8D">
              <w:rPr>
                <w:rFonts w:eastAsiaTheme="minorEastAsia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课后作业：连续釜式反应器物料衡算</w:t>
            </w:r>
          </w:p>
        </w:tc>
      </w:tr>
      <w:tr w:rsidR="00A21D8D" w:rsidRPr="007646B3" w:rsidTr="00A21D8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/>
                <w:sz w:val="21"/>
                <w:szCs w:val="21"/>
                <w:lang w:eastAsia="zh-CN"/>
              </w:rPr>
              <w:t>复合反应收率与选择性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复合反应的总收率和总选择性的计算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proofErr w:type="spellStart"/>
            <w:r w:rsidRPr="00A21D8D">
              <w:rPr>
                <w:rFonts w:eastAsiaTheme="minorEastAsia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课堂测验：釜式反应器反应体积计算</w:t>
            </w:r>
          </w:p>
        </w:tc>
      </w:tr>
      <w:tr w:rsidR="00A21D8D" w:rsidRPr="007646B3" w:rsidTr="00A21D8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8C27E4" w:rsidP="00A21D8D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/>
                <w:sz w:val="21"/>
                <w:szCs w:val="21"/>
                <w:lang w:eastAsia="zh-CN"/>
              </w:rPr>
              <w:t>活塞流与全混流的区别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反应器流动的基本型式；活塞流的基本假设；全混流与活塞流的区别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proofErr w:type="spellStart"/>
            <w:r w:rsidRPr="00A21D8D">
              <w:rPr>
                <w:rFonts w:eastAsiaTheme="minorEastAsia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课堂讨论：与化工原理学科关于流动模型的知识的差异性探讨</w:t>
            </w:r>
          </w:p>
        </w:tc>
      </w:tr>
      <w:tr w:rsidR="00A21D8D" w:rsidRPr="007646B3" w:rsidTr="00A21D8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8C27E4" w:rsidP="00A21D8D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/>
                <w:sz w:val="21"/>
                <w:szCs w:val="21"/>
                <w:lang w:eastAsia="zh-CN"/>
              </w:rPr>
              <w:t>等温管式反应器</w:t>
            </w:r>
            <w:r w:rsidRPr="00A21D8D">
              <w:rPr>
                <w:rFonts w:eastAsia="SimSun"/>
                <w:sz w:val="21"/>
                <w:szCs w:val="21"/>
                <w:lang w:eastAsia="zh-CN"/>
              </w:rPr>
              <w:lastRenderedPageBreak/>
              <w:t>的设计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lastRenderedPageBreak/>
              <w:t>2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等温管式反应器的体积及反应时</w:t>
            </w: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间的计算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proofErr w:type="spellStart"/>
            <w:r w:rsidRPr="00A21D8D">
              <w:rPr>
                <w:rFonts w:eastAsiaTheme="minorEastAsia"/>
                <w:sz w:val="21"/>
                <w:szCs w:val="21"/>
              </w:rPr>
              <w:lastRenderedPageBreak/>
              <w:t>课堂讲授与</w:t>
            </w:r>
            <w:r w:rsidRPr="00A21D8D">
              <w:rPr>
                <w:rFonts w:eastAsiaTheme="minorEastAsia"/>
                <w:sz w:val="21"/>
                <w:szCs w:val="21"/>
              </w:rPr>
              <w:lastRenderedPageBreak/>
              <w:t>讨论</w:t>
            </w:r>
            <w:proofErr w:type="spellEnd"/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课后作业：等温</w:t>
            </w: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管式反应器的体积及反应时间的计算</w:t>
            </w:r>
          </w:p>
        </w:tc>
      </w:tr>
      <w:tr w:rsidR="00A21D8D" w:rsidRPr="007646B3" w:rsidTr="00A21D8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8C27E4" w:rsidP="00A21D8D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lastRenderedPageBreak/>
              <w:t>11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/>
                <w:sz w:val="21"/>
                <w:szCs w:val="21"/>
                <w:lang w:eastAsia="zh-CN"/>
              </w:rPr>
              <w:t>管式反应器的最佳温度系列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单一反应和复合反应的最佳温度系列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proofErr w:type="spellStart"/>
            <w:r w:rsidRPr="00A21D8D">
              <w:rPr>
                <w:rFonts w:eastAsiaTheme="minorEastAsia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课堂测验：等温管式反应器与釜式反应器的比较</w:t>
            </w:r>
          </w:p>
        </w:tc>
      </w:tr>
      <w:tr w:rsidR="00A21D8D" w:rsidRPr="007646B3" w:rsidTr="00A21D8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8C27E4" w:rsidP="00A21D8D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/>
                <w:sz w:val="21"/>
                <w:szCs w:val="21"/>
                <w:lang w:eastAsia="zh-CN"/>
              </w:rPr>
              <w:t>停留时间分布定义、意义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停留时间分布的定量描述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proofErr w:type="spellStart"/>
            <w:r w:rsidRPr="00A21D8D">
              <w:rPr>
                <w:rFonts w:eastAsiaTheme="minorEastAsia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课堂讨论：停留时间在现实工程中的实用</w:t>
            </w:r>
          </w:p>
        </w:tc>
      </w:tr>
      <w:tr w:rsidR="00A21D8D" w:rsidRPr="007646B3" w:rsidTr="00A21D8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8C27E4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1</w:t>
            </w:r>
            <w:r w:rsidR="008C27E4">
              <w:rPr>
                <w:rFonts w:eastAsia="SimSun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/>
                <w:sz w:val="21"/>
                <w:szCs w:val="21"/>
                <w:lang w:eastAsia="zh-CN"/>
              </w:rPr>
              <w:t>停留时间分测定及统计特征值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停留时间的实验测定方法（脉冲法、</w:t>
            </w:r>
            <w:proofErr w:type="gramStart"/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阶跃法</w:t>
            </w:r>
            <w:proofErr w:type="gramEnd"/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），停留时间的统计特征值（数学期望和方差）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proofErr w:type="spellStart"/>
            <w:r w:rsidRPr="00A21D8D">
              <w:rPr>
                <w:rFonts w:eastAsiaTheme="minorEastAsia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课后作业：用脉冲法测定停留时间的分布</w:t>
            </w:r>
          </w:p>
        </w:tc>
      </w:tr>
      <w:tr w:rsidR="008C27E4" w:rsidRPr="007646B3" w:rsidTr="00A21D8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E4" w:rsidRPr="00A21D8D" w:rsidRDefault="008C27E4" w:rsidP="008C27E4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E4" w:rsidRPr="00A21D8D" w:rsidRDefault="008C27E4" w:rsidP="005B34C8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8C27E4">
              <w:rPr>
                <w:rFonts w:eastAsia="SimSun"/>
                <w:sz w:val="21"/>
                <w:szCs w:val="21"/>
                <w:lang w:eastAsia="zh-CN"/>
              </w:rPr>
              <w:t>理想反应器的停留时间分布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E4" w:rsidRPr="00A21D8D" w:rsidRDefault="008C27E4" w:rsidP="00A21D8D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E4" w:rsidRPr="008C27E4" w:rsidRDefault="008C27E4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全混流和活塞流反应器的停留时间分布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E4" w:rsidRPr="008C27E4" w:rsidRDefault="008C27E4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8C27E4">
              <w:rPr>
                <w:rFonts w:eastAsiaTheme="minorEastAsia" w:hint="eastAsia"/>
                <w:sz w:val="21"/>
                <w:szCs w:val="21"/>
                <w:lang w:eastAsia="zh-CN"/>
              </w:rPr>
              <w:t>课堂讲授与讨论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E4" w:rsidRPr="008C27E4" w:rsidRDefault="008C27E4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8C27E4">
              <w:rPr>
                <w:rFonts w:eastAsiaTheme="minorEastAsia" w:hint="eastAsia"/>
                <w:sz w:val="21"/>
                <w:szCs w:val="21"/>
                <w:lang w:eastAsia="zh-CN"/>
              </w:rPr>
              <w:t>课堂讨论：理想反应器的特征</w:t>
            </w:r>
          </w:p>
        </w:tc>
      </w:tr>
      <w:tr w:rsidR="005D4CEE" w:rsidRPr="007646B3" w:rsidTr="00A21D8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CEE" w:rsidRPr="00942AD1" w:rsidRDefault="005D4CEE" w:rsidP="005D4CEE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3066">
              <w:rPr>
                <w:sz w:val="21"/>
                <w:szCs w:val="21"/>
                <w:lang w:eastAsia="zh-TW"/>
              </w:rPr>
              <w:t>15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CEE" w:rsidRPr="008C27E4" w:rsidRDefault="005D4CEE" w:rsidP="005D4CEE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3066">
              <w:rPr>
                <w:rFonts w:eastAsiaTheme="minorEastAsia"/>
                <w:sz w:val="21"/>
                <w:szCs w:val="21"/>
                <w:lang w:eastAsia="zh-CN"/>
              </w:rPr>
              <w:t>非理想流动理解及非理想流动模型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CEE" w:rsidRDefault="005D4CEE" w:rsidP="005D4CEE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3066"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CEE" w:rsidRPr="008C27E4" w:rsidRDefault="005D4CEE" w:rsidP="005D4CEE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A3066">
              <w:rPr>
                <w:rFonts w:eastAsiaTheme="minorEastAsia"/>
                <w:sz w:val="21"/>
                <w:szCs w:val="21"/>
                <w:lang w:eastAsia="zh-CN"/>
              </w:rPr>
              <w:t>非理想流动现象产生的原因及非理想流动的模型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CEE" w:rsidRPr="008C27E4" w:rsidRDefault="005D4CEE" w:rsidP="005D4CEE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proofErr w:type="spellStart"/>
            <w:r w:rsidRPr="002A3066">
              <w:rPr>
                <w:rFonts w:eastAsiaTheme="minorEastAsia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CEE" w:rsidRPr="008C27E4" w:rsidRDefault="005D4CEE" w:rsidP="005D4CEE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A3066">
              <w:rPr>
                <w:rFonts w:eastAsiaTheme="minorEastAsia"/>
                <w:sz w:val="21"/>
                <w:szCs w:val="21"/>
                <w:lang w:eastAsia="zh-CN"/>
              </w:rPr>
              <w:t>课堂讨论：非理想流动现象产生的原因</w:t>
            </w:r>
          </w:p>
        </w:tc>
      </w:tr>
      <w:tr w:rsidR="005D4CEE" w:rsidRPr="007646B3" w:rsidTr="00A21D8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CEE" w:rsidRPr="00942AD1" w:rsidRDefault="005D4CEE" w:rsidP="005D4CEE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3066">
              <w:rPr>
                <w:sz w:val="21"/>
                <w:szCs w:val="21"/>
                <w:lang w:eastAsia="zh-TW"/>
              </w:rPr>
              <w:t>16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CEE" w:rsidRPr="008C27E4" w:rsidRDefault="005D4CEE" w:rsidP="005D4CEE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A3066">
              <w:rPr>
                <w:rFonts w:eastAsia="SimSun"/>
                <w:sz w:val="21"/>
                <w:szCs w:val="21"/>
                <w:lang w:eastAsia="zh-CN"/>
              </w:rPr>
              <w:t>知识回顾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CEE" w:rsidRDefault="005D4CEE" w:rsidP="005D4CEE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2A3066">
              <w:rPr>
                <w:sz w:val="21"/>
                <w:szCs w:val="21"/>
                <w:lang w:eastAsia="zh-TW"/>
              </w:rPr>
              <w:t>2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CEE" w:rsidRPr="008C27E4" w:rsidRDefault="005D4CEE" w:rsidP="005D4CEE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A3066">
              <w:rPr>
                <w:rFonts w:eastAsiaTheme="minorEastAsia"/>
                <w:sz w:val="21"/>
                <w:szCs w:val="21"/>
                <w:lang w:eastAsia="zh-CN"/>
              </w:rPr>
              <w:t>各章节知识点复习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CEE" w:rsidRPr="008C27E4" w:rsidRDefault="005D4CEE" w:rsidP="005D4CEE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A3066">
              <w:rPr>
                <w:rFonts w:eastAsiaTheme="minorEastAsia"/>
                <w:sz w:val="21"/>
                <w:szCs w:val="21"/>
                <w:lang w:eastAsia="zh-CN"/>
              </w:rPr>
              <w:t>课堂讲授与讨论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CEE" w:rsidRPr="008C27E4" w:rsidRDefault="005D4CEE" w:rsidP="005D4CEE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5D4CEE" w:rsidRPr="007646B3" w:rsidTr="00A21D8D">
        <w:trPr>
          <w:trHeight w:val="340"/>
          <w:jc w:val="center"/>
        </w:trPr>
        <w:tc>
          <w:tcPr>
            <w:tcW w:w="2376" w:type="dxa"/>
            <w:gridSpan w:val="3"/>
            <w:tcBorders>
              <w:top w:val="single" w:sz="4" w:space="0" w:color="auto"/>
            </w:tcBorders>
            <w:vAlign w:val="center"/>
          </w:tcPr>
          <w:p w:rsidR="005D4CEE" w:rsidRPr="007646B3" w:rsidRDefault="005D4CEE" w:rsidP="005D4CEE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proofErr w:type="spellStart"/>
            <w:r w:rsidRPr="007646B3">
              <w:rPr>
                <w:rFonts w:eastAsia="SimSun"/>
                <w:b/>
                <w:sz w:val="21"/>
                <w:szCs w:val="21"/>
              </w:rPr>
              <w:t>合计</w:t>
            </w:r>
            <w:proofErr w:type="spellEnd"/>
            <w:r w:rsidRPr="007646B3">
              <w:rPr>
                <w:rFonts w:eastAsia="SimSun"/>
                <w:b/>
                <w:sz w:val="21"/>
                <w:szCs w:val="21"/>
              </w:rPr>
              <w:t>：</w:t>
            </w: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:rsidR="005D4CEE" w:rsidRPr="007646B3" w:rsidRDefault="005D4CEE" w:rsidP="005D4CEE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t>32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</w:tcBorders>
            <w:vAlign w:val="center"/>
          </w:tcPr>
          <w:p w:rsidR="005D4CEE" w:rsidRPr="007646B3" w:rsidRDefault="005D4CEE" w:rsidP="005D4CEE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D4CEE" w:rsidRPr="007646B3" w:rsidRDefault="005D4CEE" w:rsidP="005D4CEE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</w:tcBorders>
            <w:vAlign w:val="center"/>
          </w:tcPr>
          <w:p w:rsidR="005D4CEE" w:rsidRPr="007646B3" w:rsidRDefault="005D4CEE" w:rsidP="005D4CEE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5D4CEE" w:rsidRPr="007646B3" w:rsidTr="00A21D8D">
        <w:trPr>
          <w:trHeight w:val="340"/>
          <w:jc w:val="center"/>
        </w:trPr>
        <w:tc>
          <w:tcPr>
            <w:tcW w:w="9308" w:type="dxa"/>
            <w:gridSpan w:val="10"/>
            <w:shd w:val="clear" w:color="auto" w:fill="C0C0C0"/>
            <w:vAlign w:val="center"/>
          </w:tcPr>
          <w:p w:rsidR="005D4CEE" w:rsidRPr="007646B3" w:rsidRDefault="005D4CEE" w:rsidP="005D4CEE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b/>
                <w:szCs w:val="21"/>
                <w:lang w:eastAsia="zh-CN"/>
              </w:rPr>
            </w:pPr>
            <w:r w:rsidRPr="007646B3">
              <w:rPr>
                <w:rFonts w:eastAsia="SimSun"/>
                <w:b/>
                <w:szCs w:val="21"/>
                <w:lang w:eastAsia="zh-CN"/>
              </w:rPr>
              <w:t>成绩评定方法及标准</w:t>
            </w:r>
          </w:p>
        </w:tc>
      </w:tr>
      <w:tr w:rsidR="005D4CEE" w:rsidRPr="007646B3" w:rsidTr="00A21D8D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5D4CEE" w:rsidRPr="007646B3" w:rsidRDefault="005D4CEE" w:rsidP="005D4CEE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proofErr w:type="spellStart"/>
            <w:r w:rsidRPr="007646B3">
              <w:rPr>
                <w:rFonts w:eastAsia="SimSun"/>
                <w:b/>
                <w:sz w:val="21"/>
                <w:szCs w:val="21"/>
              </w:rPr>
              <w:t>考核</w:t>
            </w:r>
            <w:proofErr w:type="spellEnd"/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718" w:type="dxa"/>
            <w:gridSpan w:val="7"/>
            <w:vAlign w:val="center"/>
          </w:tcPr>
          <w:p w:rsidR="005D4CEE" w:rsidRPr="007646B3" w:rsidRDefault="005D4CEE" w:rsidP="005D4CEE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proofErr w:type="spellStart"/>
            <w:r w:rsidRPr="007646B3">
              <w:rPr>
                <w:rFonts w:eastAsia="SimSun"/>
                <w:b/>
                <w:sz w:val="21"/>
                <w:szCs w:val="21"/>
              </w:rPr>
              <w:t>评价标准</w:t>
            </w:r>
            <w:proofErr w:type="spellEnd"/>
          </w:p>
        </w:tc>
        <w:tc>
          <w:tcPr>
            <w:tcW w:w="1583" w:type="dxa"/>
            <w:vAlign w:val="center"/>
          </w:tcPr>
          <w:p w:rsidR="005D4CEE" w:rsidRPr="007646B3" w:rsidRDefault="005D4CEE" w:rsidP="005D4CEE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proofErr w:type="spellStart"/>
            <w:r w:rsidRPr="007646B3">
              <w:rPr>
                <w:rFonts w:eastAsia="SimSun"/>
                <w:b/>
                <w:sz w:val="21"/>
                <w:szCs w:val="21"/>
              </w:rPr>
              <w:t>权重</w:t>
            </w:r>
            <w:proofErr w:type="spellEnd"/>
          </w:p>
        </w:tc>
      </w:tr>
      <w:tr w:rsidR="005D4CEE" w:rsidRPr="007646B3" w:rsidTr="00A21D8D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5D4CEE" w:rsidRPr="008C27E4" w:rsidRDefault="005D4CEE" w:rsidP="005D4CEE">
            <w:pPr>
              <w:snapToGrid w:val="0"/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proofErr w:type="spellStart"/>
            <w:r w:rsidRPr="008C27E4">
              <w:rPr>
                <w:rFonts w:eastAsiaTheme="minorEastAsia"/>
                <w:sz w:val="21"/>
                <w:szCs w:val="21"/>
              </w:rPr>
              <w:t>考勤</w:t>
            </w:r>
            <w:proofErr w:type="spellEnd"/>
          </w:p>
        </w:tc>
        <w:tc>
          <w:tcPr>
            <w:tcW w:w="5718" w:type="dxa"/>
            <w:gridSpan w:val="7"/>
            <w:vAlign w:val="center"/>
          </w:tcPr>
          <w:p w:rsidR="005D4CEE" w:rsidRPr="008C27E4" w:rsidRDefault="005D4CEE" w:rsidP="005D4CEE">
            <w:pPr>
              <w:snapToGrid w:val="0"/>
              <w:spacing w:line="360" w:lineRule="exact"/>
              <w:ind w:left="180"/>
              <w:rPr>
                <w:rFonts w:eastAsiaTheme="minorEastAsia"/>
                <w:sz w:val="21"/>
                <w:szCs w:val="21"/>
                <w:lang w:eastAsia="zh-CN"/>
              </w:rPr>
            </w:pP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无故缺课一次，扣除</w:t>
            </w:r>
            <w:proofErr w:type="gramStart"/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考勤分</w:t>
            </w:r>
            <w:proofErr w:type="gramEnd"/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10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分。无故缺席三次以上，直接以不及格处理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，百分制。</w:t>
            </w:r>
          </w:p>
        </w:tc>
        <w:tc>
          <w:tcPr>
            <w:tcW w:w="1583" w:type="dxa"/>
            <w:vAlign w:val="center"/>
          </w:tcPr>
          <w:p w:rsidR="005D4CEE" w:rsidRPr="008C27E4" w:rsidRDefault="005D4CEE" w:rsidP="005D4CEE">
            <w:pPr>
              <w:snapToGrid w:val="0"/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8C27E4">
              <w:rPr>
                <w:rFonts w:eastAsiaTheme="minorEastAsia"/>
                <w:b/>
                <w:sz w:val="21"/>
                <w:szCs w:val="21"/>
              </w:rPr>
              <w:t>10%</w:t>
            </w:r>
          </w:p>
        </w:tc>
      </w:tr>
      <w:tr w:rsidR="005D4CEE" w:rsidRPr="007646B3" w:rsidTr="00A21D8D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5D4CEE" w:rsidRPr="008C27E4" w:rsidRDefault="005D4CEE" w:rsidP="005D4CEE">
            <w:pPr>
              <w:snapToGrid w:val="0"/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proofErr w:type="spellStart"/>
            <w:r w:rsidRPr="008C27E4">
              <w:rPr>
                <w:rFonts w:eastAsiaTheme="minorEastAsia"/>
                <w:sz w:val="21"/>
                <w:szCs w:val="21"/>
              </w:rPr>
              <w:t>课后作业</w:t>
            </w:r>
            <w:proofErr w:type="spellEnd"/>
          </w:p>
        </w:tc>
        <w:tc>
          <w:tcPr>
            <w:tcW w:w="5718" w:type="dxa"/>
            <w:gridSpan w:val="7"/>
            <w:vAlign w:val="center"/>
          </w:tcPr>
          <w:p w:rsidR="005D4CEE" w:rsidRPr="008C27E4" w:rsidRDefault="005D4CEE" w:rsidP="005D4CEE">
            <w:pPr>
              <w:snapToGrid w:val="0"/>
              <w:spacing w:line="360" w:lineRule="exact"/>
              <w:ind w:left="180"/>
              <w:rPr>
                <w:rFonts w:eastAsiaTheme="minorEastAsia"/>
                <w:sz w:val="21"/>
                <w:szCs w:val="21"/>
                <w:lang w:eastAsia="zh-CN"/>
              </w:rPr>
            </w:pP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每次讲课完毕，教师均会根据所讲内容以及需要延伸的内容，提出具体要求，布置相关作业，作业的评分标准为（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A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、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B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、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C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、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D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）四个等级，其中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A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代表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100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分，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B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代表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85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分，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C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代表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60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分，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D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代表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0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分，取每次成绩的平均分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，百分制。</w:t>
            </w:r>
          </w:p>
        </w:tc>
        <w:tc>
          <w:tcPr>
            <w:tcW w:w="1583" w:type="dxa"/>
            <w:vAlign w:val="center"/>
          </w:tcPr>
          <w:p w:rsidR="005D4CEE" w:rsidRPr="008C27E4" w:rsidRDefault="005D4CEE" w:rsidP="005D4CEE">
            <w:pPr>
              <w:snapToGrid w:val="0"/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8C27E4">
              <w:rPr>
                <w:rFonts w:eastAsiaTheme="minorEastAsia"/>
                <w:b/>
                <w:sz w:val="21"/>
                <w:szCs w:val="21"/>
              </w:rPr>
              <w:t>10%</w:t>
            </w:r>
          </w:p>
        </w:tc>
      </w:tr>
      <w:tr w:rsidR="005D4CEE" w:rsidRPr="007646B3" w:rsidTr="00A21D8D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5D4CEE" w:rsidRPr="008C27E4" w:rsidRDefault="005D4CEE" w:rsidP="005D4CEE">
            <w:pPr>
              <w:snapToGrid w:val="0"/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proofErr w:type="spellStart"/>
            <w:r w:rsidRPr="008C27E4">
              <w:rPr>
                <w:rFonts w:eastAsiaTheme="minorEastAsia"/>
                <w:sz w:val="21"/>
                <w:szCs w:val="21"/>
              </w:rPr>
              <w:t>随堂测验</w:t>
            </w:r>
            <w:proofErr w:type="spellEnd"/>
          </w:p>
        </w:tc>
        <w:tc>
          <w:tcPr>
            <w:tcW w:w="5718" w:type="dxa"/>
            <w:gridSpan w:val="7"/>
            <w:vAlign w:val="center"/>
          </w:tcPr>
          <w:p w:rsidR="005D4CEE" w:rsidRPr="008C27E4" w:rsidRDefault="005D4CEE" w:rsidP="005D4CEE">
            <w:pPr>
              <w:snapToGrid w:val="0"/>
              <w:spacing w:line="360" w:lineRule="exact"/>
              <w:ind w:left="180"/>
              <w:rPr>
                <w:rFonts w:eastAsiaTheme="minorEastAsia"/>
                <w:sz w:val="21"/>
                <w:szCs w:val="21"/>
                <w:lang w:eastAsia="zh-CN"/>
              </w:rPr>
            </w:pP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2-4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次随堂测验，每次测验的评分标准为（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A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、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B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、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C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、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D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）四个等级，其中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A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代表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100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分，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B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代表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85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分，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C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代表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60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分，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D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代表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0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分，取每次成绩的平均分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，百分制。</w:t>
            </w:r>
          </w:p>
        </w:tc>
        <w:tc>
          <w:tcPr>
            <w:tcW w:w="1583" w:type="dxa"/>
            <w:vAlign w:val="center"/>
          </w:tcPr>
          <w:p w:rsidR="005D4CEE" w:rsidRPr="008C27E4" w:rsidRDefault="005D4CEE" w:rsidP="005D4CEE">
            <w:pPr>
              <w:snapToGrid w:val="0"/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2</w:t>
            </w:r>
            <w:r w:rsidRPr="008C27E4">
              <w:rPr>
                <w:rFonts w:eastAsiaTheme="minorEastAsia"/>
                <w:b/>
                <w:sz w:val="21"/>
                <w:szCs w:val="21"/>
              </w:rPr>
              <w:t>0%</w:t>
            </w:r>
          </w:p>
        </w:tc>
      </w:tr>
      <w:tr w:rsidR="005D4CEE" w:rsidRPr="007646B3" w:rsidTr="00A21D8D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5D4CEE" w:rsidRPr="008C27E4" w:rsidRDefault="005D4CEE" w:rsidP="005D4CEE">
            <w:pPr>
              <w:snapToGrid w:val="0"/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proofErr w:type="spellStart"/>
            <w:r w:rsidRPr="008C27E4">
              <w:rPr>
                <w:rFonts w:eastAsiaTheme="minorEastAsia"/>
                <w:sz w:val="21"/>
                <w:szCs w:val="21"/>
              </w:rPr>
              <w:t>期末</w:t>
            </w:r>
            <w:proofErr w:type="spellEnd"/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5718" w:type="dxa"/>
            <w:gridSpan w:val="7"/>
            <w:vAlign w:val="center"/>
          </w:tcPr>
          <w:p w:rsidR="005D4CEE" w:rsidRPr="008C27E4" w:rsidRDefault="005D4CEE" w:rsidP="005D4CEE">
            <w:pPr>
              <w:snapToGrid w:val="0"/>
              <w:spacing w:line="360" w:lineRule="exact"/>
              <w:ind w:left="180"/>
              <w:rPr>
                <w:rFonts w:eastAsiaTheme="minorEastAsia"/>
                <w:sz w:val="21"/>
                <w:szCs w:val="21"/>
                <w:lang w:eastAsia="zh-CN"/>
              </w:rPr>
            </w:pP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按照期末考试成绩进行评价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，百分制。</w:t>
            </w:r>
          </w:p>
        </w:tc>
        <w:tc>
          <w:tcPr>
            <w:tcW w:w="1583" w:type="dxa"/>
            <w:vAlign w:val="center"/>
          </w:tcPr>
          <w:p w:rsidR="005D4CEE" w:rsidRPr="008C27E4" w:rsidRDefault="005D4CEE" w:rsidP="005D4CEE">
            <w:pPr>
              <w:snapToGrid w:val="0"/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8C27E4">
              <w:rPr>
                <w:rFonts w:eastAsiaTheme="minorEastAsia"/>
                <w:b/>
                <w:sz w:val="21"/>
                <w:szCs w:val="21"/>
              </w:rPr>
              <w:t>60%</w:t>
            </w:r>
          </w:p>
        </w:tc>
      </w:tr>
      <w:tr w:rsidR="005D4CEE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5D4CEE" w:rsidRPr="00670BD0" w:rsidRDefault="005D4CEE" w:rsidP="005D4CEE">
            <w:pPr>
              <w:snapToGrid w:val="0"/>
              <w:spacing w:after="0" w:line="360" w:lineRule="exact"/>
              <w:rPr>
                <w:b/>
                <w:sz w:val="21"/>
                <w:szCs w:val="21"/>
                <w:lang w:eastAsia="zh-TW"/>
              </w:rPr>
            </w:pP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hint="eastAsia"/>
                <w:b/>
                <w:sz w:val="21"/>
                <w:szCs w:val="21"/>
                <w:lang w:eastAsia="zh-TW"/>
              </w:rPr>
              <w:t>2017/9/7</w:t>
            </w:r>
          </w:p>
        </w:tc>
      </w:tr>
      <w:tr w:rsidR="005D4CEE" w:rsidRPr="007646B3" w:rsidTr="00A21D8D">
        <w:trPr>
          <w:trHeight w:val="2351"/>
          <w:jc w:val="center"/>
        </w:trPr>
        <w:tc>
          <w:tcPr>
            <w:tcW w:w="9308" w:type="dxa"/>
            <w:gridSpan w:val="10"/>
          </w:tcPr>
          <w:p w:rsidR="005D4CEE" w:rsidRPr="007646B3" w:rsidRDefault="005D4CEE" w:rsidP="005D4CEE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SimSun"/>
                <w:b/>
                <w:szCs w:val="21"/>
                <w:lang w:eastAsia="zh-CN"/>
              </w:rPr>
            </w:pPr>
            <w:r w:rsidRPr="007646B3">
              <w:rPr>
                <w:rFonts w:eastAsia="SimSun"/>
                <w:b/>
                <w:szCs w:val="21"/>
                <w:lang w:eastAsia="zh-CN"/>
              </w:rPr>
              <w:lastRenderedPageBreak/>
              <w:t>系（部）审查意见：</w:t>
            </w:r>
          </w:p>
          <w:p w:rsidR="005D4CEE" w:rsidRPr="007646B3" w:rsidRDefault="005D4CEE" w:rsidP="005D4CEE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5D4CEE" w:rsidRPr="007646B3" w:rsidRDefault="005D4CEE" w:rsidP="005D4CEE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5D4CEE" w:rsidRPr="007646B3" w:rsidRDefault="005D4CEE" w:rsidP="005D4CEE">
            <w:pPr>
              <w:spacing w:after="0" w:line="360" w:lineRule="exact"/>
              <w:ind w:firstLineChars="450" w:firstLine="945"/>
              <w:rPr>
                <w:rFonts w:eastAsia="SimSun"/>
                <w:sz w:val="21"/>
                <w:szCs w:val="21"/>
                <w:lang w:eastAsia="zh-CN"/>
              </w:rPr>
            </w:pPr>
            <w:r w:rsidRPr="007646B3">
              <w:rPr>
                <w:rFonts w:eastAsia="SimSun"/>
                <w:sz w:val="21"/>
                <w:szCs w:val="21"/>
                <w:lang w:eastAsia="zh-CN"/>
              </w:rPr>
              <w:t>。</w:t>
            </w:r>
          </w:p>
          <w:p w:rsidR="005D4CEE" w:rsidRPr="007646B3" w:rsidRDefault="005D4CEE" w:rsidP="005D4CEE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  <w:p w:rsidR="005D4CEE" w:rsidRPr="007646B3" w:rsidRDefault="005D4CEE" w:rsidP="005D4CEE">
            <w:pPr>
              <w:spacing w:after="0" w:line="360" w:lineRule="exact"/>
              <w:ind w:right="420"/>
              <w:rPr>
                <w:rFonts w:eastAsia="SimSun"/>
                <w:sz w:val="21"/>
                <w:szCs w:val="21"/>
                <w:lang w:eastAsia="zh-CN"/>
              </w:rPr>
            </w:pPr>
          </w:p>
          <w:p w:rsidR="005D4CEE" w:rsidRPr="007646B3" w:rsidRDefault="005D4CEE" w:rsidP="005D4CEE">
            <w:pPr>
              <w:spacing w:after="0" w:line="360" w:lineRule="exact"/>
              <w:ind w:right="420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  <w:r w:rsidRPr="007646B3">
              <w:rPr>
                <w:rFonts w:eastAsia="SimSun"/>
                <w:sz w:val="21"/>
                <w:szCs w:val="21"/>
                <w:lang w:eastAsia="zh-CN"/>
              </w:rPr>
              <w:t>系（部）主任签名：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 xml:space="preserve">       </w:t>
            </w:r>
            <w:bookmarkStart w:id="2" w:name="_GoBack"/>
            <w:bookmarkEnd w:id="2"/>
            <w:r w:rsidRPr="007646B3">
              <w:rPr>
                <w:rFonts w:eastAsia="SimSun"/>
                <w:sz w:val="21"/>
                <w:szCs w:val="21"/>
                <w:lang w:eastAsia="zh-CN"/>
              </w:rPr>
              <w:t xml:space="preserve">                  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>日期：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 xml:space="preserve">      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>年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 xml:space="preserve">    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>月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 xml:space="preserve">    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>日</w:t>
            </w:r>
          </w:p>
          <w:p w:rsidR="005D4CEE" w:rsidRDefault="005D4CEE" w:rsidP="005D4CEE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  <w:lang w:eastAsia="zh-CN"/>
              </w:rPr>
            </w:pPr>
          </w:p>
          <w:p w:rsidR="005D4CEE" w:rsidRPr="007646B3" w:rsidRDefault="005D4CEE" w:rsidP="005D4CEE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</w:tbl>
    <w:p w:rsidR="003044FA" w:rsidRPr="007646B3" w:rsidRDefault="00785779" w:rsidP="00A21D8D">
      <w:pPr>
        <w:spacing w:after="0" w:line="360" w:lineRule="exact"/>
        <w:ind w:left="738" w:hangingChars="350" w:hanging="738"/>
        <w:rPr>
          <w:rFonts w:eastAsia="SimSun"/>
          <w:b/>
          <w:sz w:val="21"/>
          <w:szCs w:val="21"/>
          <w:lang w:eastAsia="zh-CN"/>
        </w:rPr>
      </w:pPr>
      <w:r w:rsidRPr="007646B3">
        <w:rPr>
          <w:rFonts w:eastAsiaTheme="minorEastAsia"/>
          <w:b/>
          <w:bCs/>
          <w:sz w:val="21"/>
          <w:szCs w:val="21"/>
          <w:lang w:eastAsia="zh-CN"/>
        </w:rPr>
        <w:t>注：</w:t>
      </w:r>
      <w:r w:rsidRPr="007646B3">
        <w:rPr>
          <w:rFonts w:eastAsiaTheme="minorEastAsia"/>
          <w:b/>
          <w:bCs/>
          <w:sz w:val="21"/>
          <w:szCs w:val="21"/>
          <w:lang w:eastAsia="zh-CN"/>
        </w:rPr>
        <w:t>1</w:t>
      </w:r>
      <w:r w:rsidRPr="007646B3">
        <w:rPr>
          <w:rFonts w:eastAsiaTheme="minorEastAsia"/>
          <w:b/>
          <w:bCs/>
          <w:sz w:val="21"/>
          <w:szCs w:val="21"/>
          <w:lang w:eastAsia="zh-CN"/>
        </w:rPr>
        <w:t>、课程</w:t>
      </w:r>
      <w:r w:rsidRPr="007646B3">
        <w:rPr>
          <w:rFonts w:eastAsia="SimSun"/>
          <w:b/>
          <w:sz w:val="21"/>
          <w:szCs w:val="21"/>
          <w:lang w:eastAsia="zh-CN"/>
        </w:rPr>
        <w:t>教学目标：请精炼概括</w:t>
      </w:r>
      <w:r w:rsidRPr="007646B3">
        <w:rPr>
          <w:rFonts w:eastAsia="SimSun"/>
          <w:b/>
          <w:sz w:val="21"/>
          <w:szCs w:val="21"/>
          <w:lang w:eastAsia="zh-CN"/>
        </w:rPr>
        <w:t>3-5</w:t>
      </w:r>
      <w:r w:rsidRPr="007646B3">
        <w:rPr>
          <w:rFonts w:eastAsia="SimSun"/>
          <w:b/>
          <w:sz w:val="21"/>
          <w:szCs w:val="21"/>
          <w:lang w:eastAsia="zh-CN"/>
        </w:rPr>
        <w:t>条目标，并注明每条目标所要求的学习目标层次</w:t>
      </w:r>
      <w:r w:rsidR="00E53E23" w:rsidRPr="007646B3">
        <w:rPr>
          <w:rFonts w:eastAsia="SimSun"/>
          <w:b/>
          <w:sz w:val="21"/>
          <w:szCs w:val="21"/>
          <w:lang w:eastAsia="zh-CN"/>
        </w:rPr>
        <w:t>（理解、运用、分析、综合和评价）</w:t>
      </w:r>
      <w:r w:rsidRPr="007646B3">
        <w:rPr>
          <w:rFonts w:eastAsia="SimSun"/>
          <w:b/>
          <w:sz w:val="21"/>
          <w:szCs w:val="21"/>
          <w:lang w:eastAsia="zh-CN"/>
        </w:rPr>
        <w:t>。本课程教学目标须与授课对象的专业培养目标有一定的对应关系</w:t>
      </w:r>
    </w:p>
    <w:p w:rsidR="00917C66" w:rsidRPr="007646B3" w:rsidRDefault="00917C66" w:rsidP="00A21D8D">
      <w:pPr>
        <w:spacing w:after="0" w:line="360" w:lineRule="exact"/>
        <w:ind w:left="738" w:hangingChars="350" w:hanging="738"/>
        <w:rPr>
          <w:rFonts w:eastAsia="SimSun"/>
          <w:b/>
          <w:sz w:val="21"/>
          <w:szCs w:val="21"/>
          <w:lang w:eastAsia="zh-CN"/>
        </w:rPr>
      </w:pPr>
      <w:r w:rsidRPr="007646B3">
        <w:rPr>
          <w:rFonts w:eastAsia="SimSun"/>
          <w:b/>
          <w:sz w:val="21"/>
          <w:szCs w:val="21"/>
          <w:lang w:eastAsia="zh-CN"/>
        </w:rPr>
        <w:t xml:space="preserve">    2</w:t>
      </w:r>
      <w:r w:rsidRPr="007646B3">
        <w:rPr>
          <w:rFonts w:eastAsia="SimSun"/>
          <w:b/>
          <w:sz w:val="21"/>
          <w:szCs w:val="21"/>
          <w:lang w:eastAsia="zh-CN"/>
        </w:rPr>
        <w:t>、学生核心能力即毕业要求</w:t>
      </w:r>
      <w:r w:rsidR="00C76FA2" w:rsidRPr="007646B3">
        <w:rPr>
          <w:rFonts w:eastAsia="SimSun"/>
          <w:b/>
          <w:sz w:val="21"/>
          <w:szCs w:val="21"/>
          <w:lang w:eastAsia="zh-CN"/>
        </w:rPr>
        <w:t>或培养要求</w:t>
      </w:r>
      <w:r w:rsidRPr="007646B3">
        <w:rPr>
          <w:rFonts w:eastAsia="SimSun"/>
          <w:b/>
          <w:sz w:val="21"/>
          <w:szCs w:val="21"/>
          <w:lang w:eastAsia="zh-CN"/>
        </w:rPr>
        <w:t>，请</w:t>
      </w:r>
      <w:r w:rsidR="000E0AE8" w:rsidRPr="007646B3">
        <w:rPr>
          <w:rFonts w:eastAsia="SimSun"/>
          <w:b/>
          <w:sz w:val="21"/>
          <w:szCs w:val="21"/>
          <w:lang w:eastAsia="zh-CN"/>
        </w:rPr>
        <w:t>任课教师</w:t>
      </w:r>
      <w:r w:rsidRPr="007646B3">
        <w:rPr>
          <w:rFonts w:eastAsia="SimSun"/>
          <w:b/>
          <w:sz w:val="21"/>
          <w:szCs w:val="21"/>
          <w:lang w:eastAsia="zh-CN"/>
        </w:rPr>
        <w:t>从授课对象人才培养方案中对应部分复制</w:t>
      </w:r>
      <w:r w:rsidR="000E0AE8" w:rsidRPr="007646B3">
        <w:rPr>
          <w:rFonts w:eastAsia="SimSun"/>
          <w:b/>
          <w:sz w:val="21"/>
          <w:szCs w:val="21"/>
          <w:lang w:eastAsia="zh-CN"/>
        </w:rPr>
        <w:t>（</w:t>
      </w:r>
      <w:r w:rsidR="000E0AE8" w:rsidRPr="007646B3">
        <w:rPr>
          <w:rFonts w:eastAsia="SimSun"/>
          <w:b/>
          <w:sz w:val="21"/>
          <w:szCs w:val="21"/>
          <w:lang w:eastAsia="zh-CN"/>
        </w:rPr>
        <w:t>http://jwc.dgut.edu.cn/</w:t>
      </w:r>
      <w:r w:rsidR="000E0AE8" w:rsidRPr="007646B3">
        <w:rPr>
          <w:rFonts w:eastAsia="SimSun"/>
          <w:b/>
          <w:sz w:val="21"/>
          <w:szCs w:val="21"/>
          <w:lang w:eastAsia="zh-CN"/>
        </w:rPr>
        <w:t>）</w:t>
      </w:r>
    </w:p>
    <w:p w:rsidR="00917C66" w:rsidRPr="007646B3" w:rsidRDefault="00917C66" w:rsidP="00A21D8D">
      <w:pPr>
        <w:spacing w:after="0" w:line="360" w:lineRule="exact"/>
        <w:ind w:left="738" w:hangingChars="350" w:hanging="738"/>
        <w:rPr>
          <w:rFonts w:eastAsia="SimSun"/>
          <w:b/>
          <w:sz w:val="21"/>
          <w:szCs w:val="21"/>
          <w:lang w:eastAsia="zh-CN"/>
        </w:rPr>
      </w:pPr>
      <w:r w:rsidRPr="007646B3">
        <w:rPr>
          <w:rFonts w:eastAsia="SimSun"/>
          <w:b/>
          <w:sz w:val="21"/>
          <w:szCs w:val="21"/>
          <w:lang w:eastAsia="zh-CN"/>
        </w:rPr>
        <w:t xml:space="preserve">    3</w:t>
      </w:r>
      <w:r w:rsidRPr="007646B3">
        <w:rPr>
          <w:rFonts w:eastAsia="SimSun"/>
          <w:b/>
          <w:sz w:val="21"/>
          <w:szCs w:val="21"/>
          <w:lang w:eastAsia="zh-CN"/>
        </w:rPr>
        <w:t>、教学方式可选：课堂讲授</w:t>
      </w:r>
      <w:r w:rsidRPr="007646B3">
        <w:rPr>
          <w:rFonts w:eastAsia="SimSun"/>
          <w:b/>
          <w:sz w:val="21"/>
          <w:szCs w:val="21"/>
          <w:lang w:eastAsia="zh-CN"/>
        </w:rPr>
        <w:t>/</w:t>
      </w:r>
      <w:r w:rsidR="0065651C" w:rsidRPr="007646B3">
        <w:rPr>
          <w:rFonts w:eastAsia="SimSun"/>
          <w:b/>
          <w:sz w:val="21"/>
          <w:szCs w:val="21"/>
          <w:lang w:eastAsia="zh-CN"/>
        </w:rPr>
        <w:t>小组</w:t>
      </w:r>
      <w:r w:rsidRPr="007646B3">
        <w:rPr>
          <w:rFonts w:eastAsia="SimSun"/>
          <w:b/>
          <w:sz w:val="21"/>
          <w:szCs w:val="21"/>
          <w:lang w:eastAsia="zh-CN"/>
        </w:rPr>
        <w:t>讨论</w:t>
      </w:r>
      <w:r w:rsidRPr="007646B3">
        <w:rPr>
          <w:rFonts w:eastAsia="SimSun"/>
          <w:b/>
          <w:sz w:val="21"/>
          <w:szCs w:val="21"/>
          <w:lang w:eastAsia="zh-CN"/>
        </w:rPr>
        <w:t>/</w:t>
      </w:r>
      <w:r w:rsidRPr="007646B3">
        <w:rPr>
          <w:rFonts w:eastAsia="SimSun"/>
          <w:b/>
          <w:sz w:val="21"/>
          <w:szCs w:val="21"/>
          <w:lang w:eastAsia="zh-CN"/>
        </w:rPr>
        <w:t>实验</w:t>
      </w:r>
      <w:r w:rsidR="0065651C" w:rsidRPr="007646B3">
        <w:rPr>
          <w:rFonts w:eastAsia="SimSun"/>
          <w:b/>
          <w:sz w:val="21"/>
          <w:szCs w:val="21"/>
          <w:lang w:eastAsia="zh-CN"/>
        </w:rPr>
        <w:t>/</w:t>
      </w:r>
      <w:r w:rsidRPr="007646B3">
        <w:rPr>
          <w:rFonts w:eastAsia="SimSun"/>
          <w:b/>
          <w:sz w:val="21"/>
          <w:szCs w:val="21"/>
          <w:lang w:eastAsia="zh-CN"/>
        </w:rPr>
        <w:t>实训</w:t>
      </w:r>
    </w:p>
    <w:p w:rsidR="00785779" w:rsidRPr="007646B3" w:rsidRDefault="00785779" w:rsidP="00A21D8D">
      <w:pPr>
        <w:spacing w:after="0" w:line="360" w:lineRule="exact"/>
        <w:rPr>
          <w:rFonts w:eastAsia="SimSun"/>
          <w:b/>
          <w:sz w:val="21"/>
          <w:szCs w:val="21"/>
          <w:lang w:eastAsia="zh-CN"/>
        </w:rPr>
      </w:pPr>
      <w:r w:rsidRPr="007646B3">
        <w:rPr>
          <w:rFonts w:eastAsia="SimSun"/>
          <w:b/>
          <w:sz w:val="21"/>
          <w:szCs w:val="21"/>
          <w:lang w:eastAsia="zh-CN"/>
        </w:rPr>
        <w:t xml:space="preserve">    </w:t>
      </w:r>
      <w:r w:rsidR="0065651C" w:rsidRPr="007646B3">
        <w:rPr>
          <w:rFonts w:eastAsia="SimSun"/>
          <w:b/>
          <w:sz w:val="21"/>
          <w:szCs w:val="21"/>
          <w:lang w:eastAsia="zh-CN"/>
        </w:rPr>
        <w:t>4</w:t>
      </w:r>
      <w:r w:rsidRPr="007646B3">
        <w:rPr>
          <w:rFonts w:eastAsia="SimSun"/>
          <w:b/>
          <w:sz w:val="21"/>
          <w:szCs w:val="21"/>
          <w:lang w:eastAsia="zh-CN"/>
        </w:rPr>
        <w:t>、若课程</w:t>
      </w:r>
      <w:proofErr w:type="gramStart"/>
      <w:r w:rsidRPr="007646B3">
        <w:rPr>
          <w:rFonts w:eastAsia="SimSun"/>
          <w:b/>
          <w:sz w:val="21"/>
          <w:szCs w:val="21"/>
          <w:lang w:eastAsia="zh-CN"/>
        </w:rPr>
        <w:t>无理论</w:t>
      </w:r>
      <w:proofErr w:type="gramEnd"/>
      <w:r w:rsidRPr="007646B3">
        <w:rPr>
          <w:rFonts w:eastAsia="SimSun"/>
          <w:b/>
          <w:sz w:val="21"/>
          <w:szCs w:val="21"/>
          <w:lang w:eastAsia="zh-CN"/>
        </w:rPr>
        <w:t>教学环节或</w:t>
      </w:r>
      <w:proofErr w:type="gramStart"/>
      <w:r w:rsidRPr="007646B3">
        <w:rPr>
          <w:rFonts w:eastAsia="SimSun"/>
          <w:b/>
          <w:sz w:val="21"/>
          <w:szCs w:val="21"/>
          <w:lang w:eastAsia="zh-CN"/>
        </w:rPr>
        <w:t>无实践</w:t>
      </w:r>
      <w:proofErr w:type="gramEnd"/>
      <w:r w:rsidRPr="007646B3">
        <w:rPr>
          <w:rFonts w:eastAsia="SimSun"/>
          <w:b/>
          <w:sz w:val="21"/>
          <w:szCs w:val="21"/>
          <w:lang w:eastAsia="zh-CN"/>
        </w:rPr>
        <w:t>教学环节，可将相应的教学进度表删掉。</w:t>
      </w:r>
    </w:p>
    <w:sectPr w:rsidR="00785779" w:rsidRPr="007646B3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D1D08CB" w15:done="0"/>
  <w15:commentEx w15:paraId="4DE71635" w15:done="0"/>
  <w15:commentEx w15:paraId="354BCD84" w15:done="0"/>
  <w15:commentEx w15:paraId="381807C3" w15:done="0"/>
  <w15:commentEx w15:paraId="0CEE9045" w15:done="0"/>
  <w15:commentEx w15:paraId="37216508" w15:done="0"/>
  <w15:commentEx w15:paraId="172DC611" w15:done="0"/>
  <w15:commentEx w15:paraId="52142BB4" w15:done="0"/>
  <w15:commentEx w15:paraId="4CD2EED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D1D08CB" w16cid:durableId="1D5B886C"/>
  <w16cid:commentId w16cid:paraId="4DE71635" w16cid:durableId="1D5B886D"/>
  <w16cid:commentId w16cid:paraId="354BCD84" w16cid:durableId="1D5B886E"/>
  <w16cid:commentId w16cid:paraId="381807C3" w16cid:durableId="1D5B886F"/>
  <w16cid:commentId w16cid:paraId="0CEE9045" w16cid:durableId="1D5B8870"/>
  <w16cid:commentId w16cid:paraId="37216508" w16cid:durableId="1D5B8871"/>
  <w16cid:commentId w16cid:paraId="172DC611" w16cid:durableId="1D5B8872"/>
  <w16cid:commentId w16cid:paraId="52142BB4" w16cid:durableId="1D5B8873"/>
  <w16cid:commentId w16cid:paraId="4CD2EED6" w16cid:durableId="1D5B887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A86" w:rsidRDefault="004E2A86" w:rsidP="00896971">
      <w:pPr>
        <w:spacing w:after="0"/>
      </w:pPr>
      <w:r>
        <w:separator/>
      </w:r>
    </w:p>
  </w:endnote>
  <w:endnote w:type="continuationSeparator" w:id="0">
    <w:p w:rsidR="004E2A86" w:rsidRDefault="004E2A86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CIDFont + F2">
    <w:altName w:val="Roman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A86" w:rsidRDefault="004E2A86" w:rsidP="00896971">
      <w:pPr>
        <w:spacing w:after="0"/>
      </w:pPr>
      <w:r>
        <w:separator/>
      </w:r>
    </w:p>
  </w:footnote>
  <w:footnote w:type="continuationSeparator" w:id="0">
    <w:p w:rsidR="004E2A86" w:rsidRDefault="004E2A86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4BFD5F3F"/>
    <w:multiLevelType w:val="hybridMultilevel"/>
    <w:tmpl w:val="7E76D19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61F27"/>
    <w:rsid w:val="00065D52"/>
    <w:rsid w:val="0006698D"/>
    <w:rsid w:val="00087B74"/>
    <w:rsid w:val="00097DD1"/>
    <w:rsid w:val="000B626E"/>
    <w:rsid w:val="000C2D4A"/>
    <w:rsid w:val="000E0AE8"/>
    <w:rsid w:val="00155E5A"/>
    <w:rsid w:val="00171228"/>
    <w:rsid w:val="001B31E9"/>
    <w:rsid w:val="001D28E8"/>
    <w:rsid w:val="001D50DD"/>
    <w:rsid w:val="001F20BC"/>
    <w:rsid w:val="002111AE"/>
    <w:rsid w:val="00227119"/>
    <w:rsid w:val="002E27E1"/>
    <w:rsid w:val="003044FA"/>
    <w:rsid w:val="0037561C"/>
    <w:rsid w:val="003C66D8"/>
    <w:rsid w:val="003E66A6"/>
    <w:rsid w:val="00414FC8"/>
    <w:rsid w:val="00457E42"/>
    <w:rsid w:val="004B21C1"/>
    <w:rsid w:val="004B3994"/>
    <w:rsid w:val="004D29DE"/>
    <w:rsid w:val="004E0481"/>
    <w:rsid w:val="004E2A86"/>
    <w:rsid w:val="004E7804"/>
    <w:rsid w:val="00510BDF"/>
    <w:rsid w:val="00512387"/>
    <w:rsid w:val="005639AB"/>
    <w:rsid w:val="005911D3"/>
    <w:rsid w:val="005D4CEE"/>
    <w:rsid w:val="005F174F"/>
    <w:rsid w:val="005F1A10"/>
    <w:rsid w:val="0063410F"/>
    <w:rsid w:val="0065651C"/>
    <w:rsid w:val="00670BD0"/>
    <w:rsid w:val="006D35EF"/>
    <w:rsid w:val="00735FDE"/>
    <w:rsid w:val="00746DF8"/>
    <w:rsid w:val="007646B3"/>
    <w:rsid w:val="00770F0D"/>
    <w:rsid w:val="00776AF2"/>
    <w:rsid w:val="00785779"/>
    <w:rsid w:val="007A154B"/>
    <w:rsid w:val="007A4577"/>
    <w:rsid w:val="008147FF"/>
    <w:rsid w:val="00815F78"/>
    <w:rsid w:val="00845346"/>
    <w:rsid w:val="008512DF"/>
    <w:rsid w:val="00855020"/>
    <w:rsid w:val="00857F99"/>
    <w:rsid w:val="00885EED"/>
    <w:rsid w:val="00892ADC"/>
    <w:rsid w:val="00896971"/>
    <w:rsid w:val="008C27E4"/>
    <w:rsid w:val="008D5AD7"/>
    <w:rsid w:val="008F6642"/>
    <w:rsid w:val="00917C66"/>
    <w:rsid w:val="009349EE"/>
    <w:rsid w:val="00942AD1"/>
    <w:rsid w:val="009A2B5C"/>
    <w:rsid w:val="009B3EAE"/>
    <w:rsid w:val="009C3354"/>
    <w:rsid w:val="009D3079"/>
    <w:rsid w:val="00A21D8D"/>
    <w:rsid w:val="00A84D68"/>
    <w:rsid w:val="00A85774"/>
    <w:rsid w:val="00AA199F"/>
    <w:rsid w:val="00AB00C2"/>
    <w:rsid w:val="00AE48DD"/>
    <w:rsid w:val="00B440A7"/>
    <w:rsid w:val="00BB35F5"/>
    <w:rsid w:val="00BD5AB7"/>
    <w:rsid w:val="00C41D05"/>
    <w:rsid w:val="00C556B5"/>
    <w:rsid w:val="00C705DD"/>
    <w:rsid w:val="00C76FA2"/>
    <w:rsid w:val="00CA1AB8"/>
    <w:rsid w:val="00CC4A46"/>
    <w:rsid w:val="00CD2F8F"/>
    <w:rsid w:val="00D45246"/>
    <w:rsid w:val="00D62B41"/>
    <w:rsid w:val="00DB45CF"/>
    <w:rsid w:val="00DB5724"/>
    <w:rsid w:val="00DF5C03"/>
    <w:rsid w:val="00E0505F"/>
    <w:rsid w:val="00E3126B"/>
    <w:rsid w:val="00E413E8"/>
    <w:rsid w:val="00E53E23"/>
    <w:rsid w:val="00EC2295"/>
    <w:rsid w:val="00ED3FCA"/>
    <w:rsid w:val="00F31667"/>
    <w:rsid w:val="00F617C2"/>
    <w:rsid w:val="00F96D96"/>
    <w:rsid w:val="00F97128"/>
    <w:rsid w:val="00FD370B"/>
    <w:rsid w:val="00FE22C8"/>
    <w:rsid w:val="28AD1D92"/>
    <w:rsid w:val="2C23799B"/>
    <w:rsid w:val="62602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customStyle="1" w:styleId="text">
    <w:name w:val="text"/>
    <w:basedOn w:val="a0"/>
    <w:rsid w:val="00A21D8D"/>
  </w:style>
  <w:style w:type="character" w:styleId="a8">
    <w:name w:val="annotation reference"/>
    <w:basedOn w:val="a0"/>
    <w:rsid w:val="00097DD1"/>
    <w:rPr>
      <w:sz w:val="21"/>
      <w:szCs w:val="21"/>
    </w:rPr>
  </w:style>
  <w:style w:type="paragraph" w:styleId="a9">
    <w:name w:val="annotation text"/>
    <w:basedOn w:val="a"/>
    <w:link w:val="Char2"/>
    <w:rsid w:val="00097DD1"/>
    <w:pPr>
      <w:jc w:val="left"/>
    </w:pPr>
  </w:style>
  <w:style w:type="character" w:customStyle="1" w:styleId="Char2">
    <w:name w:val="批注文字 Char"/>
    <w:basedOn w:val="a0"/>
    <w:link w:val="a9"/>
    <w:rsid w:val="00097DD1"/>
    <w:rPr>
      <w:rFonts w:eastAsia="PMingLiU"/>
      <w:sz w:val="24"/>
      <w:szCs w:val="22"/>
      <w:lang w:eastAsia="en-US"/>
    </w:rPr>
  </w:style>
  <w:style w:type="paragraph" w:styleId="aa">
    <w:name w:val="annotation subject"/>
    <w:basedOn w:val="a9"/>
    <w:next w:val="a9"/>
    <w:link w:val="Char3"/>
    <w:rsid w:val="00097DD1"/>
    <w:rPr>
      <w:b/>
      <w:bCs/>
    </w:rPr>
  </w:style>
  <w:style w:type="character" w:customStyle="1" w:styleId="Char3">
    <w:name w:val="批注主题 Char"/>
    <w:basedOn w:val="Char2"/>
    <w:link w:val="aa"/>
    <w:rsid w:val="00097DD1"/>
    <w:rPr>
      <w:rFonts w:eastAsia="PMingLiU"/>
      <w:b/>
      <w:bCs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612200-4BF8-476F-8E15-FF1F9062F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441</Words>
  <Characters>2516</Characters>
  <Application>Microsoft Office Word</Application>
  <DocSecurity>0</DocSecurity>
  <Lines>20</Lines>
  <Paragraphs>5</Paragraphs>
  <ScaleCrop>false</ScaleCrop>
  <Company>Microsoft</Company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7</cp:revision>
  <cp:lastPrinted>2017-09-07T16:15:00Z</cp:lastPrinted>
  <dcterms:created xsi:type="dcterms:W3CDTF">2017-09-07T04:16:00Z</dcterms:created>
  <dcterms:modified xsi:type="dcterms:W3CDTF">2017-09-18T10:48:00Z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