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171228" w:rsidRDefault="002E27E1" w:rsidP="002E27E1">
      <w:pPr>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50120F">
        <w:rPr>
          <w:rFonts w:ascii="宋体" w:eastAsiaTheme="minorEastAsia" w:hAnsi="宋体" w:hint="eastAsia"/>
          <w:b/>
          <w:sz w:val="32"/>
          <w:szCs w:val="32"/>
          <w:lang w:eastAsia="zh-CN"/>
        </w:rPr>
        <w:t>化工设备机械基础</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
        <w:gridCol w:w="1345"/>
        <w:gridCol w:w="364"/>
        <w:gridCol w:w="1176"/>
        <w:gridCol w:w="966"/>
        <w:gridCol w:w="2816"/>
        <w:gridCol w:w="421"/>
        <w:gridCol w:w="485"/>
        <w:gridCol w:w="1086"/>
      </w:tblGrid>
      <w:tr w:rsidR="002E27E1" w:rsidRPr="002E27E1" w:rsidTr="00EB6472">
        <w:trPr>
          <w:trHeight w:val="340"/>
          <w:jc w:val="center"/>
        </w:trPr>
        <w:tc>
          <w:tcPr>
            <w:tcW w:w="4593" w:type="dxa"/>
            <w:gridSpan w:val="5"/>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0050120F" w:rsidRPr="0050120F">
              <w:rPr>
                <w:rFonts w:ascii="宋体" w:eastAsia="宋体" w:hAnsi="宋体" w:hint="eastAsia"/>
                <w:b/>
                <w:sz w:val="21"/>
                <w:szCs w:val="21"/>
                <w:lang w:eastAsia="zh-CN"/>
              </w:rPr>
              <w:t>化工设备机械基础</w:t>
            </w:r>
          </w:p>
        </w:tc>
        <w:tc>
          <w:tcPr>
            <w:tcW w:w="4808" w:type="dxa"/>
            <w:gridSpan w:val="4"/>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Pr="00DE611B">
              <w:rPr>
                <w:rFonts w:ascii="宋体" w:eastAsia="宋体" w:hAnsi="宋体" w:hint="eastAsia"/>
                <w:b/>
                <w:sz w:val="21"/>
                <w:szCs w:val="21"/>
                <w:lang w:eastAsia="zh-CN"/>
              </w:rPr>
              <w:t xml:space="preserve"> </w:t>
            </w:r>
            <w:r w:rsidR="00DE611B" w:rsidRPr="00DE611B">
              <w:rPr>
                <w:rFonts w:ascii="宋体" w:eastAsia="宋体" w:hAnsi="宋体" w:hint="eastAsia"/>
                <w:b/>
                <w:sz w:val="21"/>
                <w:szCs w:val="21"/>
                <w:lang w:eastAsia="zh-CN"/>
              </w:rPr>
              <w:t>选修</w:t>
            </w:r>
          </w:p>
        </w:tc>
      </w:tr>
      <w:tr w:rsidR="002E27E1" w:rsidRPr="002E27E1" w:rsidTr="00735FDE">
        <w:trPr>
          <w:trHeight w:val="340"/>
          <w:jc w:val="center"/>
        </w:trPr>
        <w:tc>
          <w:tcPr>
            <w:tcW w:w="9401" w:type="dxa"/>
            <w:gridSpan w:val="9"/>
            <w:vAlign w:val="center"/>
          </w:tcPr>
          <w:p w:rsidR="002E27E1" w:rsidRPr="002E27E1" w:rsidRDefault="002E27E1" w:rsidP="0050120F">
            <w:pPr>
              <w:tabs>
                <w:tab w:val="left" w:pos="1440"/>
              </w:tabs>
              <w:spacing w:after="0" w:line="0" w:lineRule="atLeast"/>
              <w:outlineLvl w:val="0"/>
              <w:rPr>
                <w:rFonts w:ascii="宋体" w:eastAsia="宋体" w:hAnsi="宋体"/>
                <w:b/>
                <w:sz w:val="21"/>
                <w:szCs w:val="21"/>
                <w:lang w:eastAsia="zh-CN"/>
              </w:rPr>
            </w:pPr>
            <w:proofErr w:type="spellStart"/>
            <w:r w:rsidRPr="002E27E1">
              <w:rPr>
                <w:rFonts w:ascii="宋体" w:eastAsia="宋体" w:hAnsi="宋体" w:hint="eastAsia"/>
                <w:b/>
                <w:sz w:val="21"/>
                <w:szCs w:val="21"/>
              </w:rPr>
              <w:t>课程英文名称：</w:t>
            </w:r>
            <w:r w:rsidR="0050120F">
              <w:rPr>
                <w:rFonts w:ascii="宋体" w:eastAsia="宋体" w:hAnsi="宋体" w:hint="eastAsia"/>
                <w:b/>
                <w:sz w:val="21"/>
                <w:szCs w:val="21"/>
                <w:lang w:eastAsia="zh-CN"/>
              </w:rPr>
              <w:t>Fundamental</w:t>
            </w:r>
            <w:proofErr w:type="spellEnd"/>
            <w:r w:rsidR="0050120F">
              <w:rPr>
                <w:rFonts w:ascii="宋体" w:eastAsia="宋体" w:hAnsi="宋体" w:hint="eastAsia"/>
                <w:b/>
                <w:sz w:val="21"/>
                <w:szCs w:val="21"/>
                <w:lang w:eastAsia="zh-CN"/>
              </w:rPr>
              <w:t xml:space="preserve"> Chemical Process Equipment</w:t>
            </w:r>
          </w:p>
        </w:tc>
      </w:tr>
      <w:tr w:rsidR="002E27E1" w:rsidRPr="002E27E1" w:rsidTr="00EB6472">
        <w:trPr>
          <w:trHeight w:val="340"/>
          <w:jc w:val="center"/>
        </w:trPr>
        <w:tc>
          <w:tcPr>
            <w:tcW w:w="4593" w:type="dxa"/>
            <w:gridSpan w:val="5"/>
            <w:vAlign w:val="center"/>
          </w:tcPr>
          <w:p w:rsidR="002E27E1" w:rsidRPr="002E27E1" w:rsidRDefault="002E27E1" w:rsidP="0050120F">
            <w:pPr>
              <w:tabs>
                <w:tab w:val="left" w:pos="1440"/>
              </w:tabs>
              <w:spacing w:after="0" w:line="0" w:lineRule="atLeast"/>
              <w:outlineLvl w:val="0"/>
              <w:rPr>
                <w:rFonts w:ascii="宋体" w:eastAsia="宋体" w:hAnsi="宋体"/>
                <w:sz w:val="21"/>
                <w:szCs w:val="21"/>
                <w:lang w:eastAsia="zh-CN"/>
              </w:rPr>
            </w:pPr>
            <w:proofErr w:type="spellStart"/>
            <w:r w:rsidRPr="002E27E1">
              <w:rPr>
                <w:rFonts w:ascii="宋体" w:eastAsia="宋体" w:hAnsi="宋体" w:hint="eastAsia"/>
                <w:b/>
                <w:sz w:val="21"/>
                <w:szCs w:val="21"/>
              </w:rPr>
              <w:t>总学时</w:t>
            </w:r>
            <w:proofErr w:type="spellEnd"/>
            <w:r w:rsidRPr="002E27E1">
              <w:rPr>
                <w:rFonts w:ascii="宋体" w:eastAsia="宋体" w:hAnsi="宋体" w:hint="eastAsia"/>
                <w:b/>
                <w:sz w:val="21"/>
                <w:szCs w:val="21"/>
              </w:rPr>
              <w:t>/</w:t>
            </w:r>
            <w:proofErr w:type="spellStart"/>
            <w:r w:rsidRPr="002E27E1">
              <w:rPr>
                <w:rFonts w:ascii="宋体" w:eastAsia="宋体" w:hAnsi="宋体" w:hint="eastAsia"/>
                <w:b/>
                <w:sz w:val="21"/>
                <w:szCs w:val="21"/>
              </w:rPr>
              <w:t>周学时</w:t>
            </w:r>
            <w:proofErr w:type="spellEnd"/>
            <w:r w:rsidRPr="002E27E1">
              <w:rPr>
                <w:rFonts w:ascii="宋体" w:eastAsia="宋体" w:hAnsi="宋体" w:hint="eastAsia"/>
                <w:b/>
                <w:sz w:val="21"/>
                <w:szCs w:val="21"/>
              </w:rPr>
              <w:t>/学分：</w:t>
            </w:r>
            <w:r w:rsidR="0050120F">
              <w:rPr>
                <w:rFonts w:ascii="宋体" w:eastAsia="宋体" w:hAnsi="宋体" w:hint="eastAsia"/>
                <w:b/>
                <w:sz w:val="21"/>
                <w:szCs w:val="21"/>
                <w:lang w:eastAsia="zh-CN"/>
              </w:rPr>
              <w:t>32</w:t>
            </w:r>
            <w:r w:rsidR="00DE611B" w:rsidRPr="00DE611B">
              <w:rPr>
                <w:rFonts w:ascii="宋体" w:eastAsia="宋体" w:hAnsi="宋体" w:hint="eastAsia"/>
                <w:b/>
                <w:sz w:val="21"/>
                <w:szCs w:val="21"/>
                <w:lang w:eastAsia="zh-CN"/>
              </w:rPr>
              <w:t>/</w:t>
            </w:r>
            <w:r w:rsidR="0050120F">
              <w:rPr>
                <w:rFonts w:ascii="宋体" w:eastAsia="宋体" w:hAnsi="宋体" w:hint="eastAsia"/>
                <w:b/>
                <w:sz w:val="21"/>
                <w:szCs w:val="21"/>
                <w:lang w:eastAsia="zh-CN"/>
              </w:rPr>
              <w:t>2</w:t>
            </w:r>
            <w:r w:rsidR="00DE611B" w:rsidRPr="00DE611B">
              <w:rPr>
                <w:rFonts w:ascii="宋体" w:eastAsia="宋体" w:hAnsi="宋体" w:hint="eastAsia"/>
                <w:b/>
                <w:sz w:val="21"/>
                <w:szCs w:val="21"/>
                <w:lang w:eastAsia="zh-CN"/>
              </w:rPr>
              <w:t>/</w:t>
            </w:r>
            <w:r w:rsidR="0050120F">
              <w:rPr>
                <w:rFonts w:ascii="宋体" w:eastAsia="宋体" w:hAnsi="宋体" w:hint="eastAsia"/>
                <w:b/>
                <w:sz w:val="21"/>
                <w:szCs w:val="21"/>
                <w:lang w:eastAsia="zh-CN"/>
              </w:rPr>
              <w:t>2</w:t>
            </w:r>
          </w:p>
        </w:tc>
        <w:tc>
          <w:tcPr>
            <w:tcW w:w="4808" w:type="dxa"/>
            <w:gridSpan w:val="4"/>
            <w:vAlign w:val="center"/>
          </w:tcPr>
          <w:p w:rsidR="002E27E1" w:rsidRPr="002E27E1" w:rsidRDefault="002E27E1" w:rsidP="0050120F">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其中实验（实训、讨论等）学时：</w:t>
            </w:r>
            <w:r w:rsidR="0050120F">
              <w:rPr>
                <w:rFonts w:ascii="宋体" w:eastAsia="宋体" w:hAnsi="宋体" w:hint="eastAsia"/>
                <w:b/>
                <w:sz w:val="21"/>
                <w:szCs w:val="21"/>
                <w:lang w:eastAsia="zh-CN"/>
              </w:rPr>
              <w:t>32</w:t>
            </w:r>
            <w:r w:rsidR="00DE611B" w:rsidRPr="00DE611B">
              <w:rPr>
                <w:rFonts w:ascii="宋体" w:eastAsia="宋体" w:hAnsi="宋体" w:hint="eastAsia"/>
                <w:b/>
                <w:sz w:val="21"/>
                <w:szCs w:val="21"/>
                <w:lang w:eastAsia="zh-CN"/>
              </w:rPr>
              <w:t>/0</w:t>
            </w:r>
          </w:p>
        </w:tc>
      </w:tr>
      <w:tr w:rsidR="002E27E1" w:rsidRPr="002E27E1" w:rsidTr="00EB6472">
        <w:trPr>
          <w:trHeight w:val="340"/>
          <w:jc w:val="center"/>
        </w:trPr>
        <w:tc>
          <w:tcPr>
            <w:tcW w:w="4593" w:type="dxa"/>
            <w:gridSpan w:val="5"/>
            <w:vAlign w:val="center"/>
          </w:tcPr>
          <w:p w:rsidR="002E27E1" w:rsidRPr="002E27E1" w:rsidRDefault="002E27E1" w:rsidP="002E27E1">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先修课程：</w:t>
            </w:r>
            <w:r w:rsidRPr="00DE611B">
              <w:rPr>
                <w:rFonts w:ascii="宋体" w:eastAsia="宋体" w:hAnsi="宋体" w:hint="eastAsia"/>
                <w:b/>
                <w:sz w:val="21"/>
                <w:szCs w:val="21"/>
                <w:lang w:eastAsia="zh-CN"/>
              </w:rPr>
              <w:t xml:space="preserve"> </w:t>
            </w:r>
            <w:r w:rsidR="0050120F">
              <w:rPr>
                <w:rFonts w:ascii="宋体" w:eastAsia="宋体" w:hAnsi="宋体" w:hint="eastAsia"/>
                <w:b/>
                <w:sz w:val="21"/>
                <w:szCs w:val="21"/>
                <w:lang w:eastAsia="zh-CN"/>
              </w:rPr>
              <w:t>工程力学、</w:t>
            </w:r>
            <w:r w:rsidR="00DE611B" w:rsidRPr="00DE611B">
              <w:rPr>
                <w:rFonts w:ascii="宋体" w:eastAsia="宋体" w:hAnsi="宋体" w:hint="eastAsia"/>
                <w:b/>
                <w:sz w:val="21"/>
                <w:szCs w:val="21"/>
                <w:lang w:eastAsia="zh-CN"/>
              </w:rPr>
              <w:t>化工原理、物理化学</w:t>
            </w:r>
          </w:p>
        </w:tc>
        <w:tc>
          <w:tcPr>
            <w:tcW w:w="4808" w:type="dxa"/>
            <w:gridSpan w:val="4"/>
            <w:vAlign w:val="center"/>
          </w:tcPr>
          <w:p w:rsidR="002E27E1" w:rsidRPr="002E27E1" w:rsidRDefault="002E27E1" w:rsidP="002E27E1">
            <w:pPr>
              <w:tabs>
                <w:tab w:val="left" w:pos="1440"/>
              </w:tabs>
              <w:spacing w:after="0" w:line="0" w:lineRule="atLeast"/>
              <w:outlineLvl w:val="0"/>
              <w:rPr>
                <w:rFonts w:ascii="宋体" w:eastAsia="宋体" w:hAnsi="宋体"/>
                <w:b/>
                <w:sz w:val="21"/>
                <w:szCs w:val="21"/>
                <w:lang w:eastAsia="zh-CN"/>
              </w:rPr>
            </w:pPr>
          </w:p>
        </w:tc>
      </w:tr>
      <w:tr w:rsidR="002E27E1" w:rsidRPr="002E27E1" w:rsidTr="00EB6472">
        <w:trPr>
          <w:trHeight w:val="340"/>
          <w:jc w:val="center"/>
        </w:trPr>
        <w:tc>
          <w:tcPr>
            <w:tcW w:w="4593" w:type="dxa"/>
            <w:gridSpan w:val="5"/>
            <w:vAlign w:val="center"/>
          </w:tcPr>
          <w:p w:rsidR="002E27E1" w:rsidRPr="002E27E1" w:rsidRDefault="002E27E1" w:rsidP="00437D3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DE611B" w:rsidRPr="00DE611B">
              <w:rPr>
                <w:rFonts w:ascii="宋体" w:eastAsia="宋体" w:hAnsi="宋体" w:hint="eastAsia"/>
                <w:b/>
                <w:sz w:val="21"/>
                <w:szCs w:val="21"/>
                <w:lang w:eastAsia="zh-CN"/>
              </w:rPr>
              <w:t>1-16周 周</w:t>
            </w:r>
            <w:r w:rsidR="00437D37">
              <w:rPr>
                <w:rFonts w:ascii="宋体" w:eastAsia="宋体" w:hAnsi="宋体" w:hint="eastAsia"/>
                <w:b/>
                <w:sz w:val="21"/>
                <w:szCs w:val="21"/>
                <w:lang w:eastAsia="zh-CN"/>
              </w:rPr>
              <w:t>一5</w:t>
            </w:r>
            <w:r w:rsidR="00071F77">
              <w:rPr>
                <w:rFonts w:ascii="宋体" w:eastAsia="宋体" w:hAnsi="宋体" w:hint="eastAsia"/>
                <w:b/>
                <w:sz w:val="21"/>
                <w:szCs w:val="21"/>
                <w:lang w:eastAsia="zh-CN"/>
              </w:rPr>
              <w:t>、</w:t>
            </w:r>
            <w:r w:rsidR="00437D37">
              <w:rPr>
                <w:rFonts w:ascii="宋体" w:eastAsia="宋体" w:hAnsi="宋体" w:hint="eastAsia"/>
                <w:b/>
                <w:sz w:val="21"/>
                <w:szCs w:val="21"/>
                <w:lang w:eastAsia="zh-CN"/>
              </w:rPr>
              <w:t>6</w:t>
            </w:r>
            <w:r w:rsidR="00DE611B" w:rsidRPr="00DE611B">
              <w:rPr>
                <w:rFonts w:ascii="宋体" w:eastAsia="宋体" w:hAnsi="宋体" w:hint="eastAsia"/>
                <w:b/>
                <w:sz w:val="21"/>
                <w:szCs w:val="21"/>
                <w:lang w:eastAsia="zh-CN"/>
              </w:rPr>
              <w:t>节</w:t>
            </w:r>
          </w:p>
        </w:tc>
        <w:tc>
          <w:tcPr>
            <w:tcW w:w="4808" w:type="dxa"/>
            <w:gridSpan w:val="4"/>
            <w:vAlign w:val="center"/>
          </w:tcPr>
          <w:p w:rsidR="002E27E1" w:rsidRPr="002E27E1" w:rsidRDefault="002E27E1" w:rsidP="00437D3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授课地点：</w:t>
            </w:r>
            <w:r w:rsidR="00071F77">
              <w:rPr>
                <w:rFonts w:ascii="宋体" w:eastAsia="宋体" w:hAnsi="宋体" w:hint="eastAsia"/>
                <w:b/>
                <w:sz w:val="21"/>
                <w:szCs w:val="21"/>
                <w:lang w:eastAsia="zh-CN"/>
              </w:rPr>
              <w:t>7B</w:t>
            </w:r>
            <w:r w:rsidR="00DE611B" w:rsidRPr="00DE611B">
              <w:rPr>
                <w:rFonts w:ascii="宋体" w:eastAsia="宋体" w:hAnsi="宋体" w:hint="eastAsia"/>
                <w:b/>
                <w:sz w:val="21"/>
                <w:szCs w:val="21"/>
                <w:lang w:eastAsia="zh-CN"/>
              </w:rPr>
              <w:t>-</w:t>
            </w:r>
            <w:r w:rsidR="00437D37">
              <w:rPr>
                <w:rFonts w:ascii="宋体" w:eastAsia="宋体" w:hAnsi="宋体" w:hint="eastAsia"/>
                <w:b/>
                <w:sz w:val="21"/>
                <w:szCs w:val="21"/>
                <w:lang w:eastAsia="zh-CN"/>
              </w:rPr>
              <w:t>313</w:t>
            </w:r>
          </w:p>
        </w:tc>
      </w:tr>
      <w:tr w:rsidR="002E27E1" w:rsidRPr="002E27E1" w:rsidTr="00735FDE">
        <w:trPr>
          <w:trHeight w:val="340"/>
          <w:jc w:val="center"/>
        </w:trPr>
        <w:tc>
          <w:tcPr>
            <w:tcW w:w="9401" w:type="dxa"/>
            <w:gridSpan w:val="9"/>
            <w:vAlign w:val="center"/>
          </w:tcPr>
          <w:p w:rsidR="002E27E1" w:rsidRPr="002E27E1" w:rsidRDefault="002E27E1" w:rsidP="00437D3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授课对象： </w:t>
            </w:r>
            <w:r w:rsidR="00DE611B">
              <w:rPr>
                <w:rFonts w:ascii="宋体" w:eastAsia="宋体" w:hAnsi="宋体" w:hint="eastAsia"/>
                <w:b/>
                <w:sz w:val="21"/>
                <w:szCs w:val="21"/>
                <w:lang w:eastAsia="zh-CN"/>
              </w:rPr>
              <w:t>201</w:t>
            </w:r>
            <w:r w:rsidR="00437D37">
              <w:rPr>
                <w:rFonts w:ascii="宋体" w:eastAsia="宋体" w:hAnsi="宋体" w:hint="eastAsia"/>
                <w:b/>
                <w:sz w:val="21"/>
                <w:szCs w:val="21"/>
                <w:lang w:eastAsia="zh-CN"/>
              </w:rPr>
              <w:t>5</w:t>
            </w:r>
            <w:r w:rsidR="00DE611B">
              <w:rPr>
                <w:rFonts w:ascii="宋体" w:eastAsia="宋体" w:hAnsi="宋体" w:hint="eastAsia"/>
                <w:b/>
                <w:sz w:val="21"/>
                <w:szCs w:val="21"/>
                <w:lang w:eastAsia="zh-CN"/>
              </w:rPr>
              <w:t>级</w:t>
            </w:r>
            <w:r w:rsidR="00071F77">
              <w:rPr>
                <w:rFonts w:ascii="宋体" w:eastAsia="宋体" w:hAnsi="宋体" w:hint="eastAsia"/>
                <w:b/>
                <w:sz w:val="21"/>
                <w:szCs w:val="21"/>
                <w:lang w:eastAsia="zh-CN"/>
              </w:rPr>
              <w:t>化学工程与工艺</w:t>
            </w:r>
            <w:r w:rsidR="00DE611B">
              <w:rPr>
                <w:rFonts w:ascii="宋体" w:eastAsia="宋体" w:hAnsi="宋体" w:hint="eastAsia"/>
                <w:b/>
                <w:sz w:val="21"/>
                <w:szCs w:val="21"/>
                <w:lang w:eastAsia="zh-CN"/>
              </w:rPr>
              <w:t>1、2</w:t>
            </w:r>
            <w:r w:rsidR="00437D37">
              <w:rPr>
                <w:rFonts w:ascii="宋体" w:eastAsia="宋体" w:hAnsi="宋体" w:hint="eastAsia"/>
                <w:b/>
                <w:sz w:val="21"/>
                <w:szCs w:val="21"/>
                <w:lang w:eastAsia="zh-CN"/>
              </w:rPr>
              <w:t>、3</w:t>
            </w:r>
            <w:r w:rsidR="00DE611B">
              <w:rPr>
                <w:rFonts w:ascii="宋体" w:eastAsia="宋体" w:hAnsi="宋体" w:hint="eastAsia"/>
                <w:b/>
                <w:sz w:val="21"/>
                <w:szCs w:val="21"/>
                <w:lang w:eastAsia="zh-CN"/>
              </w:rPr>
              <w:t>班</w:t>
            </w:r>
          </w:p>
        </w:tc>
      </w:tr>
      <w:tr w:rsidR="002E27E1" w:rsidRPr="002E27E1" w:rsidTr="00735FDE">
        <w:trPr>
          <w:trHeight w:val="340"/>
          <w:jc w:val="center"/>
        </w:trPr>
        <w:tc>
          <w:tcPr>
            <w:tcW w:w="9401" w:type="dxa"/>
            <w:gridSpan w:val="9"/>
            <w:vAlign w:val="center"/>
          </w:tcPr>
          <w:p w:rsidR="002E27E1" w:rsidRPr="002E27E1" w:rsidRDefault="002E27E1" w:rsidP="009A2B5C">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00DE611B" w:rsidRPr="00DE611B">
              <w:rPr>
                <w:rFonts w:ascii="宋体" w:eastAsia="宋体" w:hAnsi="宋体" w:hint="eastAsia"/>
                <w:b/>
                <w:sz w:val="21"/>
                <w:szCs w:val="21"/>
                <w:lang w:eastAsia="zh-CN"/>
              </w:rPr>
              <w:t>化学工程与能源技术学院</w:t>
            </w:r>
          </w:p>
        </w:tc>
      </w:tr>
      <w:tr w:rsidR="002E27E1" w:rsidRPr="002E27E1" w:rsidTr="00735FDE">
        <w:trPr>
          <w:trHeight w:val="340"/>
          <w:jc w:val="center"/>
        </w:trPr>
        <w:tc>
          <w:tcPr>
            <w:tcW w:w="9401" w:type="dxa"/>
            <w:gridSpan w:val="9"/>
            <w:vAlign w:val="center"/>
          </w:tcPr>
          <w:p w:rsidR="002E27E1" w:rsidRPr="002E27E1" w:rsidRDefault="002E27E1" w:rsidP="009A2B5C">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Pr="002E27E1">
              <w:rPr>
                <w:rFonts w:ascii="宋体" w:eastAsia="宋体" w:hAnsi="宋体" w:hint="eastAsia"/>
                <w:sz w:val="21"/>
                <w:szCs w:val="21"/>
                <w:lang w:eastAsia="zh-CN"/>
              </w:rPr>
              <w:t xml:space="preserve"> </w:t>
            </w:r>
            <w:r w:rsidR="00DE611B" w:rsidRPr="00DE611B">
              <w:rPr>
                <w:rFonts w:ascii="宋体" w:eastAsia="宋体" w:hAnsi="宋体" w:hint="eastAsia"/>
                <w:b/>
                <w:sz w:val="21"/>
                <w:szCs w:val="21"/>
                <w:lang w:eastAsia="zh-CN"/>
              </w:rPr>
              <w:t>钟国玉/讲师</w:t>
            </w:r>
          </w:p>
        </w:tc>
      </w:tr>
      <w:tr w:rsidR="002E27E1" w:rsidRPr="002E27E1" w:rsidTr="00EB6472">
        <w:trPr>
          <w:trHeight w:val="340"/>
          <w:jc w:val="center"/>
        </w:trPr>
        <w:tc>
          <w:tcPr>
            <w:tcW w:w="4593" w:type="dxa"/>
            <w:gridSpan w:val="5"/>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DE611B">
              <w:rPr>
                <w:rFonts w:ascii="宋体" w:eastAsia="宋体" w:hAnsi="宋体" w:hint="eastAsia"/>
                <w:b/>
                <w:sz w:val="21"/>
                <w:szCs w:val="21"/>
                <w:lang w:eastAsia="zh-CN"/>
              </w:rPr>
              <w:t>13502462011</w:t>
            </w:r>
          </w:p>
        </w:tc>
        <w:tc>
          <w:tcPr>
            <w:tcW w:w="4808" w:type="dxa"/>
            <w:gridSpan w:val="4"/>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Email:</w:t>
            </w:r>
            <w:r w:rsidR="00DE611B">
              <w:rPr>
                <w:rFonts w:ascii="宋体" w:eastAsia="宋体" w:hAnsi="宋体" w:hint="eastAsia"/>
                <w:b/>
                <w:sz w:val="21"/>
                <w:szCs w:val="21"/>
                <w:lang w:eastAsia="zh-CN"/>
              </w:rPr>
              <w:t>365768572@qq.com</w:t>
            </w:r>
          </w:p>
        </w:tc>
      </w:tr>
      <w:tr w:rsidR="002E27E1" w:rsidRPr="002E27E1" w:rsidTr="00735FDE">
        <w:trPr>
          <w:trHeight w:val="340"/>
          <w:jc w:val="center"/>
        </w:trPr>
        <w:tc>
          <w:tcPr>
            <w:tcW w:w="9401" w:type="dxa"/>
            <w:gridSpan w:val="9"/>
            <w:vAlign w:val="center"/>
          </w:tcPr>
          <w:p w:rsidR="002E27E1" w:rsidRPr="002E27E1" w:rsidRDefault="002E27E1" w:rsidP="00DE611B">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DE611B" w:rsidRPr="00DE611B">
              <w:rPr>
                <w:rFonts w:ascii="宋体" w:eastAsia="宋体" w:hAnsi="宋体" w:hint="eastAsia"/>
                <w:b/>
                <w:sz w:val="21"/>
                <w:szCs w:val="21"/>
                <w:lang w:eastAsia="zh-CN"/>
              </w:rPr>
              <w:t>周三</w:t>
            </w:r>
            <w:r w:rsidR="00DE611B">
              <w:rPr>
                <w:rFonts w:ascii="宋体" w:eastAsia="宋体" w:hAnsi="宋体" w:hint="eastAsia"/>
                <w:b/>
                <w:sz w:val="21"/>
                <w:szCs w:val="21"/>
                <w:lang w:eastAsia="zh-CN"/>
              </w:rPr>
              <w:t>晚上</w:t>
            </w:r>
            <w:r w:rsidR="00DE611B" w:rsidRPr="00DE611B">
              <w:rPr>
                <w:rFonts w:ascii="宋体" w:eastAsia="宋体" w:hAnsi="宋体" w:hint="eastAsia"/>
                <w:b/>
                <w:sz w:val="21"/>
                <w:szCs w:val="21"/>
                <w:lang w:eastAsia="zh-CN"/>
              </w:rPr>
              <w:t>，</w:t>
            </w:r>
            <w:r w:rsidR="00DE611B" w:rsidRPr="00DE611B">
              <w:rPr>
                <w:rFonts w:ascii="宋体" w:eastAsia="宋体" w:hAnsi="宋体"/>
                <w:b/>
                <w:sz w:val="21"/>
                <w:szCs w:val="21"/>
                <w:lang w:eastAsia="zh-CN"/>
              </w:rPr>
              <w:t xml:space="preserve"> 12L401</w:t>
            </w:r>
          </w:p>
        </w:tc>
      </w:tr>
      <w:tr w:rsidR="00735FDE" w:rsidRPr="00735FDE" w:rsidTr="00735FDE">
        <w:trPr>
          <w:trHeight w:val="340"/>
          <w:jc w:val="center"/>
        </w:trPr>
        <w:tc>
          <w:tcPr>
            <w:tcW w:w="9401" w:type="dxa"/>
            <w:gridSpan w:val="9"/>
            <w:vAlign w:val="center"/>
          </w:tcPr>
          <w:p w:rsidR="00735FDE" w:rsidRPr="002E27E1" w:rsidRDefault="00735FDE" w:rsidP="00DE611B">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w:t>
            </w:r>
            <w:r w:rsidR="00DE611B">
              <w:rPr>
                <w:rFonts w:ascii="宋体" w:eastAsia="宋体" w:hAnsi="宋体" w:hint="eastAsia"/>
                <w:b/>
                <w:sz w:val="21"/>
                <w:szCs w:val="21"/>
                <w:lang w:eastAsia="zh-CN"/>
              </w:rPr>
              <w:t xml:space="preserve"> </w:t>
            </w:r>
            <w:r w:rsidR="00DE611B">
              <w:rPr>
                <w:rFonts w:ascii="微软雅黑" w:eastAsia="微软雅黑" w:hAnsi="微软雅黑" w:hint="eastAsia"/>
                <w:b/>
                <w:sz w:val="21"/>
                <w:szCs w:val="21"/>
                <w:lang w:eastAsia="zh-CN"/>
              </w:rPr>
              <w:t>√</w:t>
            </w:r>
            <w:r w:rsidR="00DE611B">
              <w:rPr>
                <w:rFonts w:ascii="宋体" w:eastAsia="宋体" w:hAnsi="宋体" w:hint="eastAsia"/>
                <w:b/>
                <w:sz w:val="21"/>
                <w:szCs w:val="21"/>
                <w:lang w:eastAsia="zh-CN"/>
              </w:rPr>
              <w:t xml:space="preserve"> </w:t>
            </w:r>
            <w:r w:rsidRPr="002E27E1">
              <w:rPr>
                <w:rFonts w:ascii="宋体" w:eastAsia="宋体" w:hAnsi="宋体" w:hint="eastAsia"/>
                <w:b/>
                <w:sz w:val="21"/>
                <w:szCs w:val="21"/>
                <w:lang w:eastAsia="zh-CN"/>
              </w:rPr>
              <w:t xml:space="preserve">）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w:t>
            </w:r>
          </w:p>
        </w:tc>
      </w:tr>
      <w:tr w:rsidR="00735FDE" w:rsidRPr="00735FDE" w:rsidTr="00735FDE">
        <w:trPr>
          <w:trHeight w:val="340"/>
          <w:jc w:val="center"/>
        </w:trPr>
        <w:tc>
          <w:tcPr>
            <w:tcW w:w="9401" w:type="dxa"/>
            <w:gridSpan w:val="9"/>
            <w:vAlign w:val="center"/>
          </w:tcPr>
          <w:p w:rsidR="00EA33B1" w:rsidRDefault="00735FDE" w:rsidP="00315996">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00EA33B1" w:rsidRPr="00EA33B1">
              <w:rPr>
                <w:rFonts w:ascii="宋体" w:eastAsia="宋体" w:hAnsi="宋体" w:hint="eastAsia"/>
                <w:b/>
                <w:bCs/>
                <w:sz w:val="21"/>
                <w:szCs w:val="21"/>
                <w:lang w:eastAsia="zh-CN"/>
              </w:rPr>
              <w:t>喻健良等主编，《化工设备机械基础》，大连理工出版社，第七版</w:t>
            </w:r>
          </w:p>
          <w:p w:rsidR="00735FDE" w:rsidRDefault="00735FDE" w:rsidP="00315996">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r w:rsidR="00EA33B1" w:rsidRPr="00EA33B1">
              <w:rPr>
                <w:rFonts w:ascii="宋体" w:eastAsia="宋体" w:hAnsi="宋体" w:hint="eastAsia"/>
                <w:b/>
                <w:bCs/>
                <w:sz w:val="21"/>
                <w:szCs w:val="21"/>
                <w:lang w:eastAsia="zh-CN"/>
              </w:rPr>
              <w:t>董大勤等主编，</w:t>
            </w:r>
            <w:r w:rsidR="00EA33B1" w:rsidRPr="00EA33B1">
              <w:rPr>
                <w:rFonts w:ascii="宋体" w:eastAsia="宋体" w:hAnsi="宋体"/>
                <w:b/>
                <w:bCs/>
                <w:sz w:val="21"/>
                <w:szCs w:val="21"/>
                <w:lang w:eastAsia="zh-CN"/>
              </w:rPr>
              <w:t xml:space="preserve"> </w:t>
            </w:r>
            <w:r w:rsidR="00EA33B1" w:rsidRPr="00EA33B1">
              <w:rPr>
                <w:rFonts w:ascii="宋体" w:eastAsia="宋体" w:hAnsi="宋体" w:hint="eastAsia"/>
                <w:b/>
                <w:bCs/>
                <w:sz w:val="21"/>
                <w:szCs w:val="21"/>
                <w:lang w:eastAsia="zh-CN"/>
              </w:rPr>
              <w:t>《化工设备机械基础》，化学工业出版社，第四版</w:t>
            </w:r>
          </w:p>
          <w:p w:rsidR="00EA33B1" w:rsidRPr="002E27E1" w:rsidRDefault="00EA33B1" w:rsidP="00315996">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 xml:space="preserve">              </w:t>
            </w:r>
            <w:r w:rsidRPr="00EA33B1">
              <w:rPr>
                <w:rFonts w:ascii="宋体" w:eastAsia="宋体" w:hAnsi="宋体" w:hint="eastAsia"/>
                <w:b/>
                <w:bCs/>
                <w:sz w:val="21"/>
                <w:szCs w:val="21"/>
                <w:lang w:eastAsia="zh-CN"/>
              </w:rPr>
              <w:t>范钦珊、唐静静、刘荣梅，《工程力学（第</w:t>
            </w:r>
            <w:r w:rsidRPr="00EA33B1">
              <w:rPr>
                <w:rFonts w:ascii="宋体" w:eastAsia="宋体" w:hAnsi="宋体"/>
                <w:b/>
                <w:bCs/>
                <w:sz w:val="21"/>
                <w:szCs w:val="21"/>
                <w:lang w:eastAsia="zh-CN"/>
              </w:rPr>
              <w:t>2</w:t>
            </w:r>
            <w:r w:rsidRPr="00EA33B1">
              <w:rPr>
                <w:rFonts w:ascii="宋体" w:eastAsia="宋体" w:hAnsi="宋体" w:hint="eastAsia"/>
                <w:b/>
                <w:bCs/>
                <w:sz w:val="21"/>
                <w:szCs w:val="21"/>
                <w:lang w:eastAsia="zh-CN"/>
              </w:rPr>
              <w:t>版）》，清华大学出版社，</w:t>
            </w:r>
            <w:r w:rsidRPr="00EA33B1">
              <w:rPr>
                <w:rFonts w:ascii="宋体" w:eastAsia="宋体" w:hAnsi="宋体"/>
                <w:b/>
                <w:bCs/>
                <w:sz w:val="21"/>
                <w:szCs w:val="21"/>
                <w:lang w:eastAsia="zh-CN"/>
              </w:rPr>
              <w:t>2012</w:t>
            </w:r>
            <w:r w:rsidRPr="00EA33B1">
              <w:rPr>
                <w:rFonts w:ascii="宋体" w:eastAsia="宋体" w:hAnsi="宋体" w:hint="eastAsia"/>
                <w:b/>
                <w:bCs/>
                <w:sz w:val="21"/>
                <w:szCs w:val="21"/>
                <w:lang w:eastAsia="zh-CN"/>
              </w:rPr>
              <w:t>年</w:t>
            </w:r>
          </w:p>
        </w:tc>
      </w:tr>
      <w:tr w:rsidR="00735FDE" w:rsidRPr="002E27E1" w:rsidTr="00735FDE">
        <w:trPr>
          <w:trHeight w:val="340"/>
          <w:jc w:val="center"/>
        </w:trPr>
        <w:tc>
          <w:tcPr>
            <w:tcW w:w="9401" w:type="dxa"/>
            <w:gridSpan w:val="9"/>
            <w:vAlign w:val="center"/>
          </w:tcPr>
          <w:p w:rsidR="00735FDE" w:rsidRPr="002E27E1" w:rsidRDefault="00735FDE" w:rsidP="00F23CBC">
            <w:pPr>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r w:rsidR="005E291A" w:rsidRPr="005E291A">
              <w:rPr>
                <w:rFonts w:ascii="宋体" w:eastAsia="宋体" w:hAnsi="宋体" w:hint="eastAsia"/>
                <w:b/>
                <w:sz w:val="21"/>
                <w:szCs w:val="21"/>
                <w:lang w:eastAsia="zh-CN"/>
              </w:rPr>
              <w:t>本课程是化工、应用化学、环境、安全类专业跨专业大类课程之一，也是化工大类专业学生学习和掌握化工容器和设备知识及其基本设计方法的必修课程</w:t>
            </w:r>
            <w:r w:rsidR="005E291A" w:rsidRPr="005E291A">
              <w:rPr>
                <w:rFonts w:ascii="宋体" w:eastAsia="宋体" w:hAnsi="宋体"/>
                <w:b/>
                <w:sz w:val="21"/>
                <w:szCs w:val="21"/>
                <w:lang w:eastAsia="zh-CN"/>
              </w:rPr>
              <w:t xml:space="preserve">, </w:t>
            </w:r>
            <w:r w:rsidR="005E291A" w:rsidRPr="005E291A">
              <w:rPr>
                <w:rFonts w:ascii="宋体" w:eastAsia="宋体" w:hAnsi="宋体" w:hint="eastAsia"/>
                <w:b/>
                <w:sz w:val="21"/>
                <w:szCs w:val="21"/>
                <w:lang w:eastAsia="zh-CN"/>
              </w:rPr>
              <w:t>具有很强的工程性和实用性。本课程的任务是，使学生掌握工程力学基础</w:t>
            </w:r>
            <w:r w:rsidR="005E291A" w:rsidRPr="005E291A">
              <w:rPr>
                <w:rFonts w:ascii="宋体" w:eastAsia="宋体" w:hAnsi="宋体"/>
                <w:b/>
                <w:sz w:val="21"/>
                <w:szCs w:val="21"/>
                <w:lang w:eastAsia="zh-CN"/>
              </w:rPr>
              <w:t>,</w:t>
            </w:r>
            <w:r w:rsidR="005E291A" w:rsidRPr="005E291A">
              <w:rPr>
                <w:rFonts w:ascii="宋体" w:eastAsia="宋体" w:hAnsi="宋体" w:hint="eastAsia"/>
                <w:b/>
                <w:sz w:val="21"/>
                <w:szCs w:val="21"/>
                <w:lang w:eastAsia="zh-CN"/>
              </w:rPr>
              <w:t>化工设备常用材料的主要性能、牌号、用途及选材方法；掌握薄壁容器及其零部件的设计和标准选用的基本方法；掌握典型化工设备的结构和机械设计方法，使学生具有化工容器及设备设计的初步能力。能够为为工艺生产提出合理的设备要求，为从事化工设备的设计、使用、管理打下坚实的基础。</w:t>
            </w:r>
          </w:p>
        </w:tc>
      </w:tr>
      <w:tr w:rsidR="00735FDE" w:rsidRPr="00917C66" w:rsidTr="00EB6472">
        <w:trPr>
          <w:trHeight w:val="2920"/>
          <w:jc w:val="center"/>
        </w:trPr>
        <w:tc>
          <w:tcPr>
            <w:tcW w:w="3627" w:type="dxa"/>
            <w:gridSpan w:val="4"/>
          </w:tcPr>
          <w:p w:rsidR="00735FDE" w:rsidRPr="00917C66" w:rsidRDefault="00917C66" w:rsidP="00917C66">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917C66" w:rsidRPr="00917C66" w:rsidRDefault="00917C66" w:rsidP="00917C66">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1.</w:t>
            </w:r>
            <w:r w:rsidR="00831B6C">
              <w:rPr>
                <w:rFonts w:hint="eastAsia"/>
                <w:lang w:eastAsia="zh-CN"/>
              </w:rPr>
              <w:t xml:space="preserve"> </w:t>
            </w:r>
            <w:r w:rsidR="005E291A" w:rsidRPr="005E291A">
              <w:rPr>
                <w:rFonts w:ascii="宋体" w:eastAsia="宋体" w:hAnsi="宋体" w:hint="eastAsia"/>
                <w:b/>
                <w:sz w:val="21"/>
                <w:szCs w:val="21"/>
                <w:lang w:eastAsia="zh-CN"/>
              </w:rPr>
              <w:t>掌握化工常用设备的结构及其特点</w:t>
            </w:r>
            <w:r w:rsidR="005E291A">
              <w:rPr>
                <w:rFonts w:ascii="宋体" w:eastAsia="宋体" w:hAnsi="宋体" w:hint="eastAsia"/>
                <w:b/>
                <w:sz w:val="21"/>
                <w:szCs w:val="21"/>
                <w:lang w:eastAsia="zh-CN"/>
              </w:rPr>
              <w:t>，</w:t>
            </w:r>
            <w:r w:rsidR="005E291A" w:rsidRPr="005E291A">
              <w:rPr>
                <w:rFonts w:ascii="宋体" w:eastAsia="宋体" w:hAnsi="宋体" w:hint="eastAsia"/>
                <w:b/>
                <w:sz w:val="21"/>
                <w:szCs w:val="21"/>
                <w:lang w:eastAsia="zh-CN"/>
              </w:rPr>
              <w:t>掌握化工设备常用的材料及其特点</w:t>
            </w:r>
            <w:r w:rsidR="005E291A">
              <w:rPr>
                <w:rFonts w:ascii="宋体" w:eastAsia="宋体" w:hAnsi="宋体" w:hint="eastAsia"/>
                <w:b/>
                <w:sz w:val="21"/>
                <w:szCs w:val="21"/>
                <w:lang w:eastAsia="zh-CN"/>
              </w:rPr>
              <w:t>，</w:t>
            </w:r>
            <w:r w:rsidR="005E291A" w:rsidRPr="005E291A">
              <w:rPr>
                <w:rFonts w:ascii="宋体" w:eastAsia="宋体" w:hAnsi="宋体" w:hint="eastAsia"/>
                <w:b/>
                <w:sz w:val="21"/>
                <w:szCs w:val="21"/>
                <w:lang w:eastAsia="zh-CN"/>
              </w:rPr>
              <w:t>掌握常用化工设备的维修方法及对故障的诊断</w:t>
            </w:r>
            <w:r w:rsidR="00831B6C" w:rsidRPr="00831B6C">
              <w:rPr>
                <w:rFonts w:ascii="宋体" w:eastAsia="宋体" w:hAnsi="宋体" w:hint="eastAsia"/>
                <w:b/>
                <w:sz w:val="21"/>
                <w:szCs w:val="21"/>
                <w:lang w:eastAsia="zh-CN"/>
              </w:rPr>
              <w:t>。</w:t>
            </w:r>
          </w:p>
          <w:p w:rsidR="00917C66" w:rsidRPr="00917C66" w:rsidRDefault="00917C66" w:rsidP="00917C66">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2.</w:t>
            </w:r>
            <w:r w:rsidR="005E291A">
              <w:rPr>
                <w:rFonts w:hint="eastAsia"/>
                <w:lang w:eastAsia="zh-CN"/>
              </w:rPr>
              <w:t xml:space="preserve"> </w:t>
            </w:r>
            <w:r w:rsidR="005E291A" w:rsidRPr="005E291A">
              <w:rPr>
                <w:rFonts w:ascii="宋体" w:eastAsia="宋体" w:hAnsi="宋体" w:hint="eastAsia"/>
                <w:b/>
                <w:sz w:val="21"/>
                <w:szCs w:val="21"/>
                <w:lang w:eastAsia="zh-CN"/>
              </w:rPr>
              <w:t>培养学生的工程</w:t>
            </w:r>
            <w:r w:rsidR="005E291A">
              <w:rPr>
                <w:rFonts w:ascii="宋体" w:eastAsia="宋体" w:hAnsi="宋体" w:hint="eastAsia"/>
                <w:b/>
                <w:sz w:val="21"/>
                <w:szCs w:val="21"/>
                <w:lang w:eastAsia="zh-CN"/>
              </w:rPr>
              <w:t>意识，分析问题和解决问题的能力</w:t>
            </w:r>
            <w:r w:rsidR="00330375" w:rsidRPr="00330375">
              <w:rPr>
                <w:rFonts w:ascii="宋体" w:eastAsia="宋体" w:hAnsi="宋体" w:hint="eastAsia"/>
                <w:b/>
                <w:sz w:val="21"/>
                <w:szCs w:val="21"/>
                <w:lang w:eastAsia="zh-CN"/>
              </w:rPr>
              <w:t>。</w:t>
            </w:r>
          </w:p>
          <w:p w:rsidR="00917C66" w:rsidRPr="00917C66" w:rsidRDefault="00917C66" w:rsidP="00917C66">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3.</w:t>
            </w:r>
            <w:r w:rsidR="00330375">
              <w:rPr>
                <w:rFonts w:hint="eastAsia"/>
                <w:lang w:eastAsia="zh-CN"/>
              </w:rPr>
              <w:t xml:space="preserve"> </w:t>
            </w:r>
            <w:r w:rsidR="00330375">
              <w:rPr>
                <w:rFonts w:ascii="宋体" w:eastAsia="宋体" w:hAnsi="宋体" w:hint="eastAsia"/>
                <w:b/>
                <w:sz w:val="21"/>
                <w:szCs w:val="21"/>
                <w:lang w:eastAsia="zh-CN"/>
              </w:rPr>
              <w:t>运用</w:t>
            </w:r>
            <w:r w:rsidR="00330375" w:rsidRPr="00330375">
              <w:rPr>
                <w:rFonts w:ascii="宋体" w:eastAsia="宋体" w:hAnsi="宋体" w:hint="eastAsia"/>
                <w:b/>
                <w:sz w:val="21"/>
                <w:szCs w:val="21"/>
                <w:lang w:eastAsia="zh-CN"/>
              </w:rPr>
              <w:t>典型化工</w:t>
            </w:r>
            <w:r w:rsidR="005E291A">
              <w:rPr>
                <w:rFonts w:ascii="宋体" w:eastAsia="宋体" w:hAnsi="宋体" w:hint="eastAsia"/>
                <w:b/>
                <w:sz w:val="21"/>
                <w:szCs w:val="21"/>
                <w:lang w:eastAsia="zh-CN"/>
              </w:rPr>
              <w:t>设备机械</w:t>
            </w:r>
            <w:r w:rsidR="00330375">
              <w:rPr>
                <w:rFonts w:ascii="宋体" w:eastAsia="宋体" w:hAnsi="宋体" w:hint="eastAsia"/>
                <w:b/>
                <w:sz w:val="21"/>
                <w:szCs w:val="21"/>
                <w:lang w:eastAsia="zh-CN"/>
              </w:rPr>
              <w:t>知识</w:t>
            </w:r>
            <w:r w:rsidR="00330375" w:rsidRPr="00330375">
              <w:rPr>
                <w:rFonts w:ascii="宋体" w:eastAsia="宋体" w:hAnsi="宋体" w:hint="eastAsia"/>
                <w:b/>
                <w:sz w:val="21"/>
                <w:szCs w:val="21"/>
                <w:lang w:eastAsia="zh-CN"/>
              </w:rPr>
              <w:t>，总结规律、开拓创新，</w:t>
            </w:r>
            <w:r w:rsidR="005E291A">
              <w:rPr>
                <w:rFonts w:ascii="宋体" w:eastAsia="宋体" w:hAnsi="宋体" w:hint="eastAsia"/>
                <w:b/>
                <w:sz w:val="21"/>
                <w:szCs w:val="21"/>
                <w:lang w:eastAsia="zh-CN"/>
              </w:rPr>
              <w:t>初步</w:t>
            </w:r>
            <w:r w:rsidR="00330375" w:rsidRPr="00330375">
              <w:rPr>
                <w:rFonts w:ascii="宋体" w:eastAsia="宋体" w:hAnsi="宋体" w:hint="eastAsia"/>
                <w:b/>
                <w:sz w:val="21"/>
                <w:szCs w:val="21"/>
                <w:lang w:eastAsia="zh-CN"/>
              </w:rPr>
              <w:t>建立</w:t>
            </w:r>
            <w:r w:rsidR="005E291A">
              <w:rPr>
                <w:rFonts w:ascii="宋体" w:eastAsia="宋体" w:hAnsi="宋体" w:hint="eastAsia"/>
                <w:b/>
                <w:sz w:val="21"/>
                <w:szCs w:val="21"/>
                <w:lang w:eastAsia="zh-CN"/>
              </w:rPr>
              <w:t>设备设计</w:t>
            </w:r>
            <w:r w:rsidR="00330375" w:rsidRPr="00330375">
              <w:rPr>
                <w:rFonts w:ascii="宋体" w:eastAsia="宋体" w:hAnsi="宋体" w:hint="eastAsia"/>
                <w:b/>
                <w:sz w:val="21"/>
                <w:szCs w:val="21"/>
                <w:lang w:eastAsia="zh-CN"/>
              </w:rPr>
              <w:t>的能力。</w:t>
            </w:r>
          </w:p>
          <w:p w:rsidR="00735FDE" w:rsidRPr="00917C66" w:rsidRDefault="00330375" w:rsidP="00917C66">
            <w:pPr>
              <w:tabs>
                <w:tab w:val="left" w:pos="1440"/>
              </w:tabs>
              <w:spacing w:after="0" w:line="0" w:lineRule="atLeast"/>
              <w:ind w:firstLineChars="200" w:firstLine="422"/>
              <w:outlineLvl w:val="0"/>
              <w:rPr>
                <w:rFonts w:ascii="宋体" w:eastAsia="宋体" w:hAnsi="宋体"/>
                <w:b/>
                <w:sz w:val="21"/>
                <w:szCs w:val="21"/>
                <w:lang w:eastAsia="zh-CN"/>
              </w:rPr>
            </w:pPr>
            <w:r>
              <w:rPr>
                <w:rFonts w:ascii="宋体" w:eastAsia="宋体" w:hAnsi="宋体" w:hint="eastAsia"/>
                <w:b/>
                <w:sz w:val="21"/>
                <w:szCs w:val="21"/>
                <w:lang w:eastAsia="zh-CN"/>
              </w:rPr>
              <w:t>4. 分析、评价各种</w:t>
            </w:r>
            <w:r w:rsidRPr="00330375">
              <w:rPr>
                <w:rFonts w:ascii="宋体" w:eastAsia="宋体" w:hAnsi="宋体" w:hint="eastAsia"/>
                <w:b/>
                <w:sz w:val="21"/>
                <w:szCs w:val="21"/>
                <w:lang w:eastAsia="zh-CN"/>
              </w:rPr>
              <w:t>化工</w:t>
            </w:r>
            <w:r w:rsidR="005E291A">
              <w:rPr>
                <w:rFonts w:ascii="宋体" w:eastAsia="宋体" w:hAnsi="宋体" w:hint="eastAsia"/>
                <w:b/>
                <w:sz w:val="21"/>
                <w:szCs w:val="21"/>
                <w:lang w:eastAsia="zh-CN"/>
              </w:rPr>
              <w:t>机械设备</w:t>
            </w:r>
            <w:r>
              <w:rPr>
                <w:rFonts w:ascii="宋体" w:eastAsia="宋体" w:hAnsi="宋体" w:hint="eastAsia"/>
                <w:b/>
                <w:sz w:val="21"/>
                <w:szCs w:val="21"/>
                <w:lang w:eastAsia="zh-CN"/>
              </w:rPr>
              <w:t>的能力</w:t>
            </w:r>
            <w:r w:rsidRPr="00330375">
              <w:rPr>
                <w:rFonts w:ascii="宋体" w:eastAsia="宋体" w:hAnsi="宋体" w:hint="eastAsia"/>
                <w:b/>
                <w:sz w:val="21"/>
                <w:szCs w:val="21"/>
                <w:lang w:eastAsia="zh-CN"/>
              </w:rPr>
              <w:t>。</w:t>
            </w:r>
          </w:p>
          <w:p w:rsidR="00735FDE" w:rsidRPr="00917C66" w:rsidRDefault="00735FDE" w:rsidP="00831B6C">
            <w:pPr>
              <w:spacing w:after="0" w:line="0" w:lineRule="atLeast"/>
              <w:ind w:firstLineChars="200" w:firstLine="422"/>
              <w:rPr>
                <w:rFonts w:ascii="宋体" w:eastAsia="宋体" w:hAnsi="宋体"/>
                <w:b/>
                <w:sz w:val="21"/>
                <w:szCs w:val="21"/>
                <w:lang w:eastAsia="zh-CN"/>
              </w:rPr>
            </w:pPr>
          </w:p>
        </w:tc>
        <w:tc>
          <w:tcPr>
            <w:tcW w:w="5774" w:type="dxa"/>
            <w:gridSpan w:val="5"/>
          </w:tcPr>
          <w:p w:rsidR="00735FDE" w:rsidRPr="00917C66" w:rsidRDefault="00776AF2" w:rsidP="002E27E1">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00735FDE" w:rsidRPr="00917C66">
              <w:rPr>
                <w:rFonts w:ascii="宋体" w:eastAsia="宋体" w:hAnsi="宋体"/>
                <w:b/>
                <w:sz w:val="21"/>
                <w:szCs w:val="21"/>
                <w:lang w:eastAsia="zh-CN"/>
              </w:rPr>
              <w:t>与学生核心能力培养之间的关联（可多选）：</w:t>
            </w:r>
          </w:p>
          <w:p w:rsidR="00735FDE" w:rsidRPr="00917C66" w:rsidRDefault="00FC7108" w:rsidP="004E0481">
            <w:pPr>
              <w:tabs>
                <w:tab w:val="left" w:pos="1440"/>
              </w:tabs>
              <w:spacing w:after="0" w:line="0" w:lineRule="atLeast"/>
              <w:outlineLvl w:val="0"/>
              <w:rPr>
                <w:rFonts w:ascii="宋体" w:eastAsia="宋体" w:hAnsi="宋体"/>
                <w:b/>
                <w:sz w:val="21"/>
                <w:szCs w:val="21"/>
                <w:lang w:eastAsia="zh-CN"/>
              </w:rPr>
            </w:pPr>
            <w:r>
              <w:rPr>
                <w:rFonts w:ascii="宋体" w:eastAsia="宋体" w:hAnsi="宋体"/>
                <w:b/>
                <w:sz w:val="21"/>
                <w:szCs w:val="21"/>
                <w:lang w:eastAsia="zh-CN"/>
              </w:rPr>
              <w:fldChar w:fldCharType="begin"/>
            </w:r>
            <w:r w:rsidR="00DE611B">
              <w:rPr>
                <w:rFonts w:ascii="宋体" w:eastAsia="宋体" w:hAnsi="宋体"/>
                <w:b/>
                <w:sz w:val="21"/>
                <w:szCs w:val="21"/>
                <w:lang w:eastAsia="zh-CN"/>
              </w:rPr>
              <w:instrText xml:space="preserve"> </w:instrText>
            </w:r>
            <w:r w:rsidR="00DE611B">
              <w:rPr>
                <w:rFonts w:ascii="宋体" w:eastAsia="宋体" w:hAnsi="宋体" w:hint="eastAsia"/>
                <w:b/>
                <w:sz w:val="21"/>
                <w:szCs w:val="21"/>
                <w:lang w:eastAsia="zh-CN"/>
              </w:rPr>
              <w:instrText>eq \o\ac(□,</w:instrText>
            </w:r>
            <w:r w:rsidR="00DE611B" w:rsidRPr="00DE611B">
              <w:rPr>
                <w:rFonts w:ascii="宋体" w:eastAsia="宋体" w:hAnsi="宋体" w:hint="eastAsia"/>
                <w:b/>
                <w:position w:val="1"/>
                <w:sz w:val="14"/>
                <w:szCs w:val="21"/>
                <w:lang w:eastAsia="zh-CN"/>
              </w:rPr>
              <w:instrText>√</w:instrText>
            </w:r>
            <w:r w:rsidR="00DE611B">
              <w:rPr>
                <w:rFonts w:ascii="宋体" w:eastAsia="宋体" w:hAnsi="宋体" w:hint="eastAsia"/>
                <w:b/>
                <w:sz w:val="21"/>
                <w:szCs w:val="21"/>
                <w:lang w:eastAsia="zh-CN"/>
              </w:rPr>
              <w:instrText>)</w:instrText>
            </w:r>
            <w:r>
              <w:rPr>
                <w:rFonts w:ascii="宋体" w:eastAsia="宋体" w:hAnsi="宋体"/>
                <w:b/>
                <w:sz w:val="21"/>
                <w:szCs w:val="21"/>
                <w:lang w:eastAsia="zh-CN"/>
              </w:rPr>
              <w:fldChar w:fldCharType="end"/>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1. </w:t>
            </w:r>
            <w:r w:rsidR="00330375" w:rsidRPr="00330375">
              <w:rPr>
                <w:rFonts w:ascii="宋体" w:eastAsia="宋体" w:hAnsi="宋体" w:hint="eastAsia"/>
                <w:b/>
                <w:sz w:val="21"/>
                <w:szCs w:val="21"/>
                <w:lang w:eastAsia="zh-CN"/>
              </w:rPr>
              <w:t>运用化学化工基础科学理论和工程知识的能力</w:t>
            </w:r>
          </w:p>
          <w:p w:rsidR="00735FDE" w:rsidRPr="00917C66" w:rsidRDefault="00DE611B" w:rsidP="004E0481">
            <w:pPr>
              <w:tabs>
                <w:tab w:val="left" w:pos="1440"/>
              </w:tabs>
              <w:spacing w:after="0" w:line="0" w:lineRule="atLeast"/>
              <w:outlineLvl w:val="0"/>
              <w:rPr>
                <w:rFonts w:ascii="宋体" w:eastAsia="宋体" w:hAnsi="宋体"/>
                <w:b/>
                <w:sz w:val="21"/>
                <w:szCs w:val="21"/>
                <w:lang w:eastAsia="zh-CN"/>
              </w:rPr>
            </w:pPr>
            <w:r w:rsidRPr="00DE611B">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2. </w:t>
            </w:r>
          </w:p>
          <w:p w:rsidR="00735FDE" w:rsidRPr="00330375" w:rsidRDefault="00FC7108" w:rsidP="004E0481">
            <w:pPr>
              <w:tabs>
                <w:tab w:val="left" w:pos="1440"/>
              </w:tabs>
              <w:spacing w:after="0" w:line="0" w:lineRule="atLeast"/>
              <w:outlineLvl w:val="0"/>
              <w:rPr>
                <w:rFonts w:ascii="宋体" w:eastAsia="宋体" w:hAnsi="宋体"/>
                <w:b/>
                <w:sz w:val="21"/>
                <w:szCs w:val="21"/>
                <w:lang w:eastAsia="zh-CN"/>
              </w:rPr>
            </w:pPr>
            <w:r>
              <w:rPr>
                <w:rFonts w:ascii="宋体" w:eastAsia="宋体" w:hAnsi="宋体"/>
                <w:b/>
                <w:sz w:val="21"/>
                <w:szCs w:val="21"/>
                <w:lang w:eastAsia="zh-CN"/>
              </w:rPr>
              <w:fldChar w:fldCharType="begin"/>
            </w:r>
            <w:r w:rsidR="00DE611B">
              <w:rPr>
                <w:rFonts w:ascii="宋体" w:eastAsia="宋体" w:hAnsi="宋体"/>
                <w:b/>
                <w:sz w:val="21"/>
                <w:szCs w:val="21"/>
                <w:lang w:eastAsia="zh-CN"/>
              </w:rPr>
              <w:instrText xml:space="preserve"> </w:instrText>
            </w:r>
            <w:r w:rsidR="00DE611B">
              <w:rPr>
                <w:rFonts w:ascii="宋体" w:eastAsia="宋体" w:hAnsi="宋体" w:hint="eastAsia"/>
                <w:b/>
                <w:sz w:val="21"/>
                <w:szCs w:val="21"/>
                <w:lang w:eastAsia="zh-CN"/>
              </w:rPr>
              <w:instrText>eq \o\ac(□,</w:instrText>
            </w:r>
            <w:r w:rsidR="00DE611B" w:rsidRPr="00DE611B">
              <w:rPr>
                <w:rFonts w:ascii="宋体" w:eastAsia="宋体" w:hAnsi="宋体" w:hint="eastAsia"/>
                <w:b/>
                <w:position w:val="1"/>
                <w:sz w:val="14"/>
                <w:szCs w:val="21"/>
                <w:lang w:eastAsia="zh-CN"/>
              </w:rPr>
              <w:instrText>√</w:instrText>
            </w:r>
            <w:r w:rsidR="00DE611B">
              <w:rPr>
                <w:rFonts w:ascii="宋体" w:eastAsia="宋体" w:hAnsi="宋体" w:hint="eastAsia"/>
                <w:b/>
                <w:sz w:val="21"/>
                <w:szCs w:val="21"/>
                <w:lang w:eastAsia="zh-CN"/>
              </w:rPr>
              <w:instrText>)</w:instrText>
            </w:r>
            <w:r>
              <w:rPr>
                <w:rFonts w:ascii="宋体" w:eastAsia="宋体" w:hAnsi="宋体"/>
                <w:b/>
                <w:sz w:val="21"/>
                <w:szCs w:val="21"/>
                <w:lang w:eastAsia="zh-CN"/>
              </w:rPr>
              <w:fldChar w:fldCharType="end"/>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3.</w:t>
            </w:r>
            <w:r w:rsidR="00330375" w:rsidRPr="00330375">
              <w:rPr>
                <w:rFonts w:ascii="宋体" w:eastAsia="宋体" w:hAnsi="宋体" w:hint="eastAsia"/>
                <w:b/>
                <w:sz w:val="21"/>
                <w:szCs w:val="21"/>
                <w:lang w:eastAsia="zh-CN"/>
              </w:rPr>
              <w:t xml:space="preserve"> 执行化工实务所需技术、技巧及使用工具的能力</w:t>
            </w:r>
          </w:p>
          <w:p w:rsidR="00735FDE" w:rsidRPr="00917C66" w:rsidRDefault="00FC7108" w:rsidP="004E0481">
            <w:pPr>
              <w:tabs>
                <w:tab w:val="left" w:pos="1440"/>
              </w:tabs>
              <w:spacing w:after="0" w:line="0" w:lineRule="atLeast"/>
              <w:outlineLvl w:val="0"/>
              <w:rPr>
                <w:rFonts w:ascii="宋体" w:eastAsia="宋体" w:hAnsi="宋体"/>
                <w:b/>
                <w:sz w:val="21"/>
                <w:szCs w:val="21"/>
                <w:lang w:eastAsia="zh-CN"/>
              </w:rPr>
            </w:pPr>
            <w:r>
              <w:rPr>
                <w:rFonts w:ascii="宋体" w:eastAsia="宋体" w:hAnsi="宋体"/>
                <w:b/>
                <w:sz w:val="21"/>
                <w:szCs w:val="21"/>
                <w:lang w:eastAsia="zh-CN"/>
              </w:rPr>
              <w:fldChar w:fldCharType="begin"/>
            </w:r>
            <w:r w:rsidR="00DE611B">
              <w:rPr>
                <w:rFonts w:ascii="宋体" w:eastAsia="宋体" w:hAnsi="宋体"/>
                <w:b/>
                <w:sz w:val="21"/>
                <w:szCs w:val="21"/>
                <w:lang w:eastAsia="zh-CN"/>
              </w:rPr>
              <w:instrText xml:space="preserve"> </w:instrText>
            </w:r>
            <w:r w:rsidR="00DE611B">
              <w:rPr>
                <w:rFonts w:ascii="宋体" w:eastAsia="宋体" w:hAnsi="宋体" w:hint="eastAsia"/>
                <w:b/>
                <w:sz w:val="21"/>
                <w:szCs w:val="21"/>
                <w:lang w:eastAsia="zh-CN"/>
              </w:rPr>
              <w:instrText>eq \o\ac(□,</w:instrText>
            </w:r>
            <w:r w:rsidR="00DE611B" w:rsidRPr="00DE611B">
              <w:rPr>
                <w:rFonts w:ascii="宋体" w:eastAsia="宋体" w:hAnsi="宋体" w:hint="eastAsia"/>
                <w:b/>
                <w:position w:val="1"/>
                <w:sz w:val="14"/>
                <w:szCs w:val="21"/>
                <w:lang w:eastAsia="zh-CN"/>
              </w:rPr>
              <w:instrText>√</w:instrText>
            </w:r>
            <w:r w:rsidR="00DE611B">
              <w:rPr>
                <w:rFonts w:ascii="宋体" w:eastAsia="宋体" w:hAnsi="宋体" w:hint="eastAsia"/>
                <w:b/>
                <w:sz w:val="21"/>
                <w:szCs w:val="21"/>
                <w:lang w:eastAsia="zh-CN"/>
              </w:rPr>
              <w:instrText>)</w:instrText>
            </w:r>
            <w:r>
              <w:rPr>
                <w:rFonts w:ascii="宋体" w:eastAsia="宋体" w:hAnsi="宋体"/>
                <w:b/>
                <w:sz w:val="21"/>
                <w:szCs w:val="21"/>
                <w:lang w:eastAsia="zh-CN"/>
              </w:rPr>
              <w:fldChar w:fldCharType="end"/>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4.</w:t>
            </w:r>
            <w:r w:rsidR="00330375">
              <w:rPr>
                <w:rFonts w:ascii="宋体" w:eastAsia="宋体" w:hAnsi="宋体" w:hint="eastAsia"/>
                <w:b/>
                <w:sz w:val="21"/>
                <w:szCs w:val="21"/>
                <w:lang w:eastAsia="zh-CN"/>
              </w:rPr>
              <w:t>具备工程设计方法与管理的能力</w:t>
            </w:r>
          </w:p>
          <w:p w:rsidR="00735FDE" w:rsidRPr="00917C66" w:rsidRDefault="00735FDE"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5.</w:t>
            </w:r>
          </w:p>
          <w:p w:rsidR="00735FDE" w:rsidRPr="00917C66" w:rsidRDefault="00735FDE"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6. </w:t>
            </w:r>
          </w:p>
          <w:p w:rsidR="00735FDE" w:rsidRPr="00917C66" w:rsidRDefault="00FC7108" w:rsidP="004E0481">
            <w:pPr>
              <w:tabs>
                <w:tab w:val="left" w:pos="1440"/>
              </w:tabs>
              <w:spacing w:after="0" w:line="0" w:lineRule="atLeast"/>
              <w:outlineLvl w:val="0"/>
              <w:rPr>
                <w:rFonts w:ascii="宋体" w:eastAsia="宋体" w:hAnsi="宋体"/>
                <w:b/>
                <w:sz w:val="21"/>
                <w:szCs w:val="21"/>
                <w:lang w:eastAsia="zh-CN"/>
              </w:rPr>
            </w:pPr>
            <w:r>
              <w:rPr>
                <w:rFonts w:ascii="宋体" w:eastAsia="宋体" w:hAnsi="宋体"/>
                <w:b/>
                <w:sz w:val="21"/>
                <w:szCs w:val="21"/>
                <w:lang w:eastAsia="zh-CN"/>
              </w:rPr>
              <w:fldChar w:fldCharType="begin"/>
            </w:r>
            <w:r w:rsidR="00DE611B">
              <w:rPr>
                <w:rFonts w:ascii="宋体" w:eastAsia="宋体" w:hAnsi="宋体"/>
                <w:b/>
                <w:sz w:val="21"/>
                <w:szCs w:val="21"/>
                <w:lang w:eastAsia="zh-CN"/>
              </w:rPr>
              <w:instrText xml:space="preserve"> </w:instrText>
            </w:r>
            <w:r w:rsidR="00DE611B">
              <w:rPr>
                <w:rFonts w:ascii="宋体" w:eastAsia="宋体" w:hAnsi="宋体" w:hint="eastAsia"/>
                <w:b/>
                <w:sz w:val="21"/>
                <w:szCs w:val="21"/>
                <w:lang w:eastAsia="zh-CN"/>
              </w:rPr>
              <w:instrText>eq \o\ac(□,</w:instrText>
            </w:r>
            <w:r w:rsidR="00DE611B" w:rsidRPr="00DE611B">
              <w:rPr>
                <w:rFonts w:ascii="宋体" w:eastAsia="宋体" w:hAnsi="宋体" w:hint="eastAsia"/>
                <w:b/>
                <w:position w:val="1"/>
                <w:sz w:val="14"/>
                <w:szCs w:val="21"/>
                <w:lang w:eastAsia="zh-CN"/>
              </w:rPr>
              <w:instrText>√</w:instrText>
            </w:r>
            <w:r w:rsidR="00DE611B">
              <w:rPr>
                <w:rFonts w:ascii="宋体" w:eastAsia="宋体" w:hAnsi="宋体" w:hint="eastAsia"/>
                <w:b/>
                <w:sz w:val="21"/>
                <w:szCs w:val="21"/>
                <w:lang w:eastAsia="zh-CN"/>
              </w:rPr>
              <w:instrText>)</w:instrText>
            </w:r>
            <w:r>
              <w:rPr>
                <w:rFonts w:ascii="宋体" w:eastAsia="宋体" w:hAnsi="宋体"/>
                <w:b/>
                <w:sz w:val="21"/>
                <w:szCs w:val="21"/>
                <w:lang w:eastAsia="zh-CN"/>
              </w:rPr>
              <w:fldChar w:fldCharType="end"/>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7</w:t>
            </w:r>
            <w:r w:rsidR="00735FDE" w:rsidRPr="00917C66">
              <w:rPr>
                <w:rFonts w:ascii="宋体" w:eastAsia="宋体" w:hAnsi="宋体" w:hint="eastAsia"/>
                <w:b/>
                <w:sz w:val="21"/>
                <w:szCs w:val="21"/>
                <w:lang w:eastAsia="zh-CN"/>
              </w:rPr>
              <w:t>．</w:t>
            </w:r>
            <w:r w:rsidR="00330375">
              <w:rPr>
                <w:rFonts w:ascii="宋体" w:eastAsia="宋体" w:hAnsi="宋体" w:hint="eastAsia"/>
                <w:b/>
                <w:sz w:val="21"/>
                <w:szCs w:val="21"/>
                <w:lang w:eastAsia="zh-CN"/>
              </w:rPr>
              <w:t>认识科技发展现状与趋势，了解化工技术对环境、社会全球的影响，并培养持续学习的习惯与能力</w:t>
            </w:r>
          </w:p>
          <w:p w:rsidR="00735FDE" w:rsidRPr="00917C66" w:rsidRDefault="00735FDE" w:rsidP="00735FDE">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8</w:t>
            </w:r>
            <w:r w:rsidRPr="00917C66">
              <w:rPr>
                <w:rFonts w:ascii="宋体" w:eastAsia="宋体" w:hAnsi="宋体" w:hint="eastAsia"/>
                <w:b/>
                <w:sz w:val="21"/>
                <w:szCs w:val="21"/>
                <w:lang w:eastAsia="zh-CN"/>
              </w:rPr>
              <w:t>．</w:t>
            </w:r>
            <w:r w:rsidRPr="00917C66">
              <w:rPr>
                <w:rFonts w:ascii="宋体" w:eastAsia="宋体" w:hAnsi="宋体"/>
                <w:b/>
                <w:sz w:val="21"/>
                <w:szCs w:val="21"/>
                <w:lang w:eastAsia="zh-CN"/>
              </w:rPr>
              <w:t xml:space="preserve"> </w:t>
            </w:r>
          </w:p>
        </w:tc>
      </w:tr>
      <w:tr w:rsidR="00735FDE" w:rsidRPr="002E27E1" w:rsidTr="00735FDE">
        <w:trPr>
          <w:trHeight w:val="340"/>
          <w:jc w:val="center"/>
        </w:trPr>
        <w:tc>
          <w:tcPr>
            <w:tcW w:w="9401" w:type="dxa"/>
            <w:gridSpan w:val="9"/>
            <w:shd w:val="clear" w:color="auto" w:fill="C0C0C0"/>
            <w:vAlign w:val="center"/>
          </w:tcPr>
          <w:p w:rsidR="00735FDE" w:rsidRPr="002E27E1" w:rsidRDefault="00735FDE" w:rsidP="003E66A6">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t>理论教学进程表</w:t>
            </w:r>
          </w:p>
        </w:tc>
      </w:tr>
      <w:tr w:rsidR="00735FDE" w:rsidRPr="002E27E1" w:rsidTr="00EB6472">
        <w:trPr>
          <w:trHeight w:val="340"/>
          <w:jc w:val="center"/>
        </w:trPr>
        <w:tc>
          <w:tcPr>
            <w:tcW w:w="742" w:type="dxa"/>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709" w:type="dxa"/>
            <w:gridSpan w:val="2"/>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1176" w:type="dxa"/>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3782" w:type="dxa"/>
            <w:gridSpan w:val="2"/>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906" w:type="dxa"/>
            <w:gridSpan w:val="2"/>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1086" w:type="dxa"/>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735FDE" w:rsidRPr="002E27E1" w:rsidTr="00EB6472">
        <w:trPr>
          <w:trHeight w:val="340"/>
          <w:jc w:val="center"/>
        </w:trPr>
        <w:tc>
          <w:tcPr>
            <w:tcW w:w="742" w:type="dxa"/>
            <w:vAlign w:val="center"/>
          </w:tcPr>
          <w:p w:rsidR="00735FDE" w:rsidRPr="002E27E1" w:rsidRDefault="00330375"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004F4CCE">
              <w:rPr>
                <w:rFonts w:ascii="宋体" w:eastAsia="宋体" w:hAnsi="宋体" w:hint="eastAsia"/>
                <w:sz w:val="21"/>
                <w:szCs w:val="21"/>
                <w:lang w:eastAsia="zh-CN"/>
              </w:rPr>
              <w:t>-3</w:t>
            </w:r>
          </w:p>
        </w:tc>
        <w:tc>
          <w:tcPr>
            <w:tcW w:w="1709" w:type="dxa"/>
            <w:gridSpan w:val="2"/>
            <w:vAlign w:val="center"/>
          </w:tcPr>
          <w:p w:rsidR="00735FDE" w:rsidRPr="002E27E1" w:rsidRDefault="004F4CCE"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化工设备材料及其选择</w:t>
            </w:r>
          </w:p>
        </w:tc>
        <w:tc>
          <w:tcPr>
            <w:tcW w:w="1176" w:type="dxa"/>
            <w:vAlign w:val="center"/>
          </w:tcPr>
          <w:p w:rsidR="00735FDE" w:rsidRPr="002E27E1" w:rsidRDefault="004F4CCE"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3782" w:type="dxa"/>
            <w:gridSpan w:val="2"/>
            <w:vAlign w:val="center"/>
          </w:tcPr>
          <w:p w:rsidR="00924081" w:rsidRPr="002E27E1" w:rsidRDefault="004F4CCE"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材料的性能；金属材料的分类及牌号；碳钢与铸铁；低合金钢；化工设备材料的选择</w:t>
            </w:r>
          </w:p>
        </w:tc>
        <w:tc>
          <w:tcPr>
            <w:tcW w:w="906" w:type="dxa"/>
            <w:gridSpan w:val="2"/>
            <w:vAlign w:val="center"/>
          </w:tcPr>
          <w:p w:rsidR="00735FDE" w:rsidRPr="002E27E1" w:rsidRDefault="00924081"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讲授</w:t>
            </w:r>
          </w:p>
        </w:tc>
        <w:tc>
          <w:tcPr>
            <w:tcW w:w="1086" w:type="dxa"/>
            <w:vAlign w:val="center"/>
          </w:tcPr>
          <w:p w:rsidR="00735FDE" w:rsidRPr="002E27E1" w:rsidRDefault="00437D37"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课堂作业：钢铁牌号及材料选择</w:t>
            </w:r>
          </w:p>
        </w:tc>
      </w:tr>
      <w:tr w:rsidR="00735FDE" w:rsidRPr="002E27E1" w:rsidTr="00EB6472">
        <w:trPr>
          <w:trHeight w:val="340"/>
          <w:jc w:val="center"/>
        </w:trPr>
        <w:tc>
          <w:tcPr>
            <w:tcW w:w="742" w:type="dxa"/>
            <w:vAlign w:val="center"/>
          </w:tcPr>
          <w:p w:rsidR="00735FDE" w:rsidRPr="002E27E1" w:rsidRDefault="004F4CCE"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1709" w:type="dxa"/>
            <w:gridSpan w:val="2"/>
            <w:vAlign w:val="center"/>
          </w:tcPr>
          <w:p w:rsidR="00735FDE" w:rsidRPr="002E27E1" w:rsidRDefault="004F4CCE"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容器设计的基本知识</w:t>
            </w:r>
          </w:p>
        </w:tc>
        <w:tc>
          <w:tcPr>
            <w:tcW w:w="1176" w:type="dxa"/>
            <w:vAlign w:val="center"/>
          </w:tcPr>
          <w:p w:rsidR="00735FDE" w:rsidRPr="002E27E1" w:rsidRDefault="004F4CCE"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782" w:type="dxa"/>
            <w:gridSpan w:val="2"/>
            <w:vAlign w:val="center"/>
          </w:tcPr>
          <w:p w:rsidR="00735FDE" w:rsidRPr="002E27E1" w:rsidRDefault="004F4CCE"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容器的分类与结构；容器零部件的标准化</w:t>
            </w:r>
          </w:p>
        </w:tc>
        <w:tc>
          <w:tcPr>
            <w:tcW w:w="906" w:type="dxa"/>
            <w:gridSpan w:val="2"/>
            <w:vAlign w:val="center"/>
          </w:tcPr>
          <w:p w:rsidR="00735FDE" w:rsidRPr="002E27E1" w:rsidRDefault="00924081" w:rsidP="002E27E1">
            <w:pPr>
              <w:spacing w:after="0" w:line="0" w:lineRule="atLeast"/>
              <w:rPr>
                <w:rFonts w:ascii="宋体" w:eastAsia="宋体" w:hAnsi="宋体"/>
                <w:sz w:val="21"/>
                <w:szCs w:val="21"/>
                <w:lang w:eastAsia="zh-CN"/>
              </w:rPr>
            </w:pPr>
            <w:r w:rsidRPr="00924081">
              <w:rPr>
                <w:rFonts w:ascii="宋体" w:eastAsia="宋体" w:hAnsi="宋体" w:hint="eastAsia"/>
                <w:sz w:val="21"/>
                <w:szCs w:val="21"/>
                <w:lang w:eastAsia="zh-CN"/>
              </w:rPr>
              <w:t>讲授</w:t>
            </w:r>
          </w:p>
        </w:tc>
        <w:tc>
          <w:tcPr>
            <w:tcW w:w="1086" w:type="dxa"/>
            <w:vAlign w:val="center"/>
          </w:tcPr>
          <w:p w:rsidR="00735FDE" w:rsidRPr="002E27E1" w:rsidRDefault="004F4CCE"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课堂作业</w:t>
            </w:r>
            <w:r w:rsidR="00093E5C">
              <w:rPr>
                <w:rFonts w:ascii="宋体" w:eastAsia="宋体" w:hAnsi="宋体" w:hint="eastAsia"/>
                <w:sz w:val="21"/>
                <w:szCs w:val="21"/>
                <w:lang w:eastAsia="zh-CN"/>
              </w:rPr>
              <w:t>:化工设备材料</w:t>
            </w:r>
            <w:r w:rsidR="00093E5C">
              <w:rPr>
                <w:rFonts w:ascii="宋体" w:eastAsia="宋体" w:hAnsi="宋体" w:hint="eastAsia"/>
                <w:sz w:val="21"/>
                <w:szCs w:val="21"/>
                <w:lang w:eastAsia="zh-CN"/>
              </w:rPr>
              <w:lastRenderedPageBreak/>
              <w:t>及容器分类</w:t>
            </w:r>
          </w:p>
        </w:tc>
      </w:tr>
      <w:tr w:rsidR="00735FDE" w:rsidRPr="002E27E1" w:rsidTr="00EB6472">
        <w:trPr>
          <w:trHeight w:val="340"/>
          <w:jc w:val="center"/>
        </w:trPr>
        <w:tc>
          <w:tcPr>
            <w:tcW w:w="742" w:type="dxa"/>
            <w:vAlign w:val="center"/>
          </w:tcPr>
          <w:p w:rsidR="00735FDE" w:rsidRPr="002E27E1" w:rsidRDefault="004F4CCE"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5-6</w:t>
            </w:r>
          </w:p>
        </w:tc>
        <w:tc>
          <w:tcPr>
            <w:tcW w:w="1709" w:type="dxa"/>
            <w:gridSpan w:val="2"/>
            <w:vAlign w:val="center"/>
          </w:tcPr>
          <w:p w:rsidR="00735FDE" w:rsidRPr="002E27E1" w:rsidRDefault="004F4CCE" w:rsidP="004F4CCE">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内压薄壁容器的应力分析</w:t>
            </w:r>
          </w:p>
        </w:tc>
        <w:tc>
          <w:tcPr>
            <w:tcW w:w="1176" w:type="dxa"/>
            <w:vAlign w:val="center"/>
          </w:tcPr>
          <w:p w:rsidR="00735FDE" w:rsidRPr="004F4CCE" w:rsidRDefault="004F4CCE"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3782" w:type="dxa"/>
            <w:gridSpan w:val="2"/>
            <w:vAlign w:val="center"/>
          </w:tcPr>
          <w:p w:rsidR="00735FDE" w:rsidRPr="002E27E1" w:rsidRDefault="004F4CCE"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薄膜理论及其应用，内压圆筒的边缘应力</w:t>
            </w:r>
          </w:p>
        </w:tc>
        <w:tc>
          <w:tcPr>
            <w:tcW w:w="906" w:type="dxa"/>
            <w:gridSpan w:val="2"/>
            <w:vAlign w:val="center"/>
          </w:tcPr>
          <w:p w:rsidR="00735FDE" w:rsidRPr="002E27E1" w:rsidRDefault="00994AE7" w:rsidP="002E27E1">
            <w:pPr>
              <w:spacing w:after="0" w:line="0" w:lineRule="atLeast"/>
              <w:rPr>
                <w:rFonts w:ascii="宋体" w:eastAsia="宋体" w:hAnsi="宋体"/>
                <w:sz w:val="21"/>
                <w:szCs w:val="21"/>
                <w:lang w:eastAsia="zh-CN"/>
              </w:rPr>
            </w:pPr>
            <w:r w:rsidRPr="00994AE7">
              <w:rPr>
                <w:rFonts w:ascii="宋体" w:eastAsia="宋体" w:hAnsi="宋体" w:hint="eastAsia"/>
                <w:sz w:val="21"/>
                <w:szCs w:val="21"/>
                <w:lang w:eastAsia="zh-CN"/>
              </w:rPr>
              <w:t>讲授</w:t>
            </w:r>
          </w:p>
        </w:tc>
        <w:tc>
          <w:tcPr>
            <w:tcW w:w="1086" w:type="dxa"/>
            <w:vAlign w:val="center"/>
          </w:tcPr>
          <w:p w:rsidR="00735FDE" w:rsidRPr="002E27E1" w:rsidRDefault="00735FDE" w:rsidP="002E27E1">
            <w:pPr>
              <w:spacing w:after="0" w:line="0" w:lineRule="atLeast"/>
              <w:rPr>
                <w:rFonts w:ascii="宋体" w:eastAsia="宋体" w:hAnsi="宋体"/>
                <w:sz w:val="21"/>
                <w:szCs w:val="21"/>
                <w:lang w:eastAsia="zh-CN"/>
              </w:rPr>
            </w:pPr>
          </w:p>
        </w:tc>
      </w:tr>
      <w:tr w:rsidR="00735FDE" w:rsidRPr="002E27E1" w:rsidTr="00EB6472">
        <w:trPr>
          <w:trHeight w:val="340"/>
          <w:jc w:val="center"/>
        </w:trPr>
        <w:tc>
          <w:tcPr>
            <w:tcW w:w="742" w:type="dxa"/>
            <w:vAlign w:val="center"/>
          </w:tcPr>
          <w:p w:rsidR="00735FDE" w:rsidRPr="002E27E1" w:rsidRDefault="004F4CCE" w:rsidP="00437D3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7-</w:t>
            </w:r>
            <w:r w:rsidR="00437D37">
              <w:rPr>
                <w:rFonts w:ascii="宋体" w:eastAsia="宋体" w:hAnsi="宋体" w:hint="eastAsia"/>
                <w:sz w:val="21"/>
                <w:szCs w:val="21"/>
                <w:lang w:eastAsia="zh-CN"/>
              </w:rPr>
              <w:t>9</w:t>
            </w:r>
          </w:p>
        </w:tc>
        <w:tc>
          <w:tcPr>
            <w:tcW w:w="1709" w:type="dxa"/>
            <w:gridSpan w:val="2"/>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内压薄壁圆筒与封头的强度设计</w:t>
            </w:r>
          </w:p>
        </w:tc>
        <w:tc>
          <w:tcPr>
            <w:tcW w:w="1176" w:type="dxa"/>
            <w:vAlign w:val="center"/>
          </w:tcPr>
          <w:p w:rsidR="00735FDE" w:rsidRPr="002E27E1" w:rsidRDefault="00437D37"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3782" w:type="dxa"/>
            <w:gridSpan w:val="2"/>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强度设计的基本知识，内压薄壁圆筒壳与球壳的强度设计，封头设计</w:t>
            </w:r>
          </w:p>
        </w:tc>
        <w:tc>
          <w:tcPr>
            <w:tcW w:w="906" w:type="dxa"/>
            <w:gridSpan w:val="2"/>
            <w:vAlign w:val="center"/>
          </w:tcPr>
          <w:p w:rsidR="00735FDE" w:rsidRPr="002E27E1" w:rsidRDefault="00994AE7" w:rsidP="002E27E1">
            <w:pPr>
              <w:spacing w:after="0" w:line="0" w:lineRule="atLeast"/>
              <w:rPr>
                <w:rFonts w:ascii="宋体" w:eastAsia="宋体" w:hAnsi="宋体"/>
                <w:sz w:val="21"/>
                <w:szCs w:val="21"/>
                <w:lang w:eastAsia="zh-CN"/>
              </w:rPr>
            </w:pPr>
            <w:r w:rsidRPr="00994AE7">
              <w:rPr>
                <w:rFonts w:ascii="宋体" w:eastAsia="宋体" w:hAnsi="宋体" w:hint="eastAsia"/>
                <w:sz w:val="21"/>
                <w:szCs w:val="21"/>
                <w:lang w:eastAsia="zh-CN"/>
              </w:rPr>
              <w:t>讲授</w:t>
            </w:r>
          </w:p>
        </w:tc>
        <w:tc>
          <w:tcPr>
            <w:tcW w:w="1086" w:type="dxa"/>
            <w:vAlign w:val="center"/>
          </w:tcPr>
          <w:p w:rsidR="00735FDE" w:rsidRPr="002E27E1" w:rsidRDefault="00EB6472" w:rsidP="002E27E1">
            <w:pPr>
              <w:spacing w:after="0" w:line="0" w:lineRule="atLeast"/>
              <w:rPr>
                <w:rFonts w:ascii="宋体" w:eastAsia="宋体" w:hAnsi="宋体"/>
                <w:sz w:val="21"/>
                <w:szCs w:val="21"/>
                <w:lang w:eastAsia="zh-CN"/>
              </w:rPr>
            </w:pPr>
            <w:r w:rsidRPr="00EB6472">
              <w:rPr>
                <w:rFonts w:ascii="宋体" w:eastAsia="宋体" w:hAnsi="宋体" w:hint="eastAsia"/>
                <w:sz w:val="21"/>
                <w:szCs w:val="21"/>
                <w:lang w:eastAsia="zh-CN"/>
              </w:rPr>
              <w:t>课堂作业</w:t>
            </w:r>
            <w:r w:rsidR="00093E5C">
              <w:rPr>
                <w:rFonts w:ascii="宋体" w:eastAsia="宋体" w:hAnsi="宋体" w:hint="eastAsia"/>
                <w:sz w:val="21"/>
                <w:szCs w:val="21"/>
                <w:lang w:eastAsia="zh-CN"/>
              </w:rPr>
              <w:t>：</w:t>
            </w:r>
            <w:r w:rsidR="00093E5C" w:rsidRPr="00093E5C">
              <w:rPr>
                <w:rFonts w:ascii="宋体" w:eastAsia="宋体" w:hAnsi="宋体" w:hint="eastAsia"/>
                <w:sz w:val="21"/>
                <w:szCs w:val="21"/>
                <w:lang w:eastAsia="zh-CN"/>
              </w:rPr>
              <w:t>内压薄壁圆筒壳与球壳的强度设计</w:t>
            </w:r>
          </w:p>
        </w:tc>
      </w:tr>
      <w:tr w:rsidR="00735FDE" w:rsidRPr="002E27E1" w:rsidTr="00EB6472">
        <w:trPr>
          <w:trHeight w:val="340"/>
          <w:jc w:val="center"/>
        </w:trPr>
        <w:tc>
          <w:tcPr>
            <w:tcW w:w="742" w:type="dxa"/>
            <w:tcBorders>
              <w:bottom w:val="single" w:sz="4" w:space="0" w:color="auto"/>
            </w:tcBorders>
            <w:vAlign w:val="center"/>
          </w:tcPr>
          <w:p w:rsidR="00735FDE" w:rsidRPr="002E27E1" w:rsidRDefault="00437D37" w:rsidP="00437D3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r w:rsidR="00EB6472">
              <w:rPr>
                <w:rFonts w:ascii="宋体" w:eastAsia="宋体" w:hAnsi="宋体" w:hint="eastAsia"/>
                <w:sz w:val="21"/>
                <w:szCs w:val="21"/>
                <w:lang w:eastAsia="zh-CN"/>
              </w:rPr>
              <w:t>-1</w:t>
            </w:r>
            <w:r>
              <w:rPr>
                <w:rFonts w:ascii="宋体" w:eastAsia="宋体" w:hAnsi="宋体" w:hint="eastAsia"/>
                <w:sz w:val="21"/>
                <w:szCs w:val="21"/>
                <w:lang w:eastAsia="zh-CN"/>
              </w:rPr>
              <w:t>1</w:t>
            </w:r>
          </w:p>
        </w:tc>
        <w:tc>
          <w:tcPr>
            <w:tcW w:w="1709" w:type="dxa"/>
            <w:gridSpan w:val="2"/>
            <w:tcBorders>
              <w:bottom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外压圆筒与封头的设计</w:t>
            </w:r>
          </w:p>
        </w:tc>
        <w:tc>
          <w:tcPr>
            <w:tcW w:w="1176" w:type="dxa"/>
            <w:tcBorders>
              <w:bottom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3782" w:type="dxa"/>
            <w:gridSpan w:val="2"/>
            <w:tcBorders>
              <w:bottom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临界压力，外压圆筒、球壳、封头的设计，外压圆筒加强圈的设计</w:t>
            </w:r>
          </w:p>
        </w:tc>
        <w:tc>
          <w:tcPr>
            <w:tcW w:w="906" w:type="dxa"/>
            <w:gridSpan w:val="2"/>
            <w:tcBorders>
              <w:bottom w:val="single" w:sz="4" w:space="0" w:color="auto"/>
            </w:tcBorders>
            <w:vAlign w:val="center"/>
          </w:tcPr>
          <w:p w:rsidR="00735FDE" w:rsidRPr="002E27E1" w:rsidRDefault="00994AE7" w:rsidP="002E27E1">
            <w:pPr>
              <w:spacing w:after="0" w:line="0" w:lineRule="atLeast"/>
              <w:rPr>
                <w:rFonts w:ascii="宋体" w:eastAsia="宋体" w:hAnsi="宋体"/>
                <w:sz w:val="21"/>
                <w:szCs w:val="21"/>
                <w:lang w:eastAsia="zh-CN"/>
              </w:rPr>
            </w:pPr>
            <w:r w:rsidRPr="00994AE7">
              <w:rPr>
                <w:rFonts w:ascii="宋体" w:eastAsia="宋体" w:hAnsi="宋体" w:hint="eastAsia"/>
                <w:sz w:val="21"/>
                <w:szCs w:val="21"/>
                <w:lang w:eastAsia="zh-CN"/>
              </w:rPr>
              <w:t>讲授</w:t>
            </w:r>
          </w:p>
        </w:tc>
        <w:tc>
          <w:tcPr>
            <w:tcW w:w="1086" w:type="dxa"/>
            <w:tcBorders>
              <w:bottom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sidRPr="00EB6472">
              <w:rPr>
                <w:rFonts w:ascii="宋体" w:eastAsia="宋体" w:hAnsi="宋体" w:hint="eastAsia"/>
                <w:sz w:val="21"/>
                <w:szCs w:val="21"/>
                <w:lang w:eastAsia="zh-CN"/>
              </w:rPr>
              <w:t>课堂作业</w:t>
            </w:r>
            <w:r w:rsidR="00093E5C">
              <w:rPr>
                <w:rFonts w:ascii="宋体" w:eastAsia="宋体" w:hAnsi="宋体" w:hint="eastAsia"/>
                <w:sz w:val="21"/>
                <w:szCs w:val="21"/>
                <w:lang w:eastAsia="zh-CN"/>
              </w:rPr>
              <w:t>：</w:t>
            </w:r>
            <w:r w:rsidR="00093E5C" w:rsidRPr="00093E5C">
              <w:rPr>
                <w:rFonts w:ascii="宋体" w:eastAsia="宋体" w:hAnsi="宋体" w:hint="eastAsia"/>
                <w:sz w:val="21"/>
                <w:szCs w:val="21"/>
                <w:lang w:eastAsia="zh-CN"/>
              </w:rPr>
              <w:t>外压圆筒、球壳、封头的设计</w:t>
            </w:r>
          </w:p>
        </w:tc>
      </w:tr>
      <w:tr w:rsidR="00735FDE" w:rsidRPr="002E27E1" w:rsidTr="00EB6472">
        <w:trPr>
          <w:trHeight w:val="595"/>
          <w:jc w:val="center"/>
        </w:trPr>
        <w:tc>
          <w:tcPr>
            <w:tcW w:w="742" w:type="dxa"/>
            <w:tcBorders>
              <w:bottom w:val="single" w:sz="4" w:space="0" w:color="auto"/>
            </w:tcBorders>
            <w:vAlign w:val="center"/>
          </w:tcPr>
          <w:p w:rsidR="00735FDE" w:rsidRPr="002E27E1" w:rsidRDefault="00EB6472" w:rsidP="00437D3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00437D37">
              <w:rPr>
                <w:rFonts w:ascii="宋体" w:eastAsia="宋体" w:hAnsi="宋体" w:hint="eastAsia"/>
                <w:sz w:val="21"/>
                <w:szCs w:val="21"/>
                <w:lang w:eastAsia="zh-CN"/>
              </w:rPr>
              <w:t>2</w:t>
            </w:r>
            <w:r>
              <w:rPr>
                <w:rFonts w:ascii="宋体" w:eastAsia="宋体" w:hAnsi="宋体" w:hint="eastAsia"/>
                <w:sz w:val="21"/>
                <w:szCs w:val="21"/>
                <w:lang w:eastAsia="zh-CN"/>
              </w:rPr>
              <w:t>-1</w:t>
            </w:r>
            <w:r w:rsidR="00437D37">
              <w:rPr>
                <w:rFonts w:ascii="宋体" w:eastAsia="宋体" w:hAnsi="宋体" w:hint="eastAsia"/>
                <w:sz w:val="21"/>
                <w:szCs w:val="21"/>
                <w:lang w:eastAsia="zh-CN"/>
              </w:rPr>
              <w:t>3</w:t>
            </w:r>
          </w:p>
        </w:tc>
        <w:tc>
          <w:tcPr>
            <w:tcW w:w="1709" w:type="dxa"/>
            <w:gridSpan w:val="2"/>
            <w:tcBorders>
              <w:bottom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容器零部件</w:t>
            </w:r>
          </w:p>
        </w:tc>
        <w:tc>
          <w:tcPr>
            <w:tcW w:w="1176" w:type="dxa"/>
            <w:tcBorders>
              <w:bottom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3782" w:type="dxa"/>
            <w:gridSpan w:val="2"/>
            <w:tcBorders>
              <w:bottom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法兰，容器支座，开孔补强，附件</w:t>
            </w:r>
          </w:p>
        </w:tc>
        <w:tc>
          <w:tcPr>
            <w:tcW w:w="906" w:type="dxa"/>
            <w:gridSpan w:val="2"/>
            <w:tcBorders>
              <w:bottom w:val="single" w:sz="4" w:space="0" w:color="auto"/>
            </w:tcBorders>
            <w:vAlign w:val="center"/>
          </w:tcPr>
          <w:p w:rsidR="00735FDE" w:rsidRPr="002E27E1" w:rsidRDefault="00006168" w:rsidP="002E27E1">
            <w:pPr>
              <w:spacing w:after="0" w:line="0" w:lineRule="atLeast"/>
              <w:rPr>
                <w:rFonts w:ascii="宋体" w:eastAsia="宋体" w:hAnsi="宋体"/>
                <w:sz w:val="21"/>
                <w:szCs w:val="21"/>
                <w:lang w:eastAsia="zh-CN"/>
              </w:rPr>
            </w:pPr>
            <w:r w:rsidRPr="00006168">
              <w:rPr>
                <w:rFonts w:ascii="宋体" w:eastAsia="宋体" w:hAnsi="宋体" w:hint="eastAsia"/>
                <w:sz w:val="21"/>
                <w:szCs w:val="21"/>
                <w:lang w:eastAsia="zh-CN"/>
              </w:rPr>
              <w:t>讲授</w:t>
            </w:r>
          </w:p>
        </w:tc>
        <w:tc>
          <w:tcPr>
            <w:tcW w:w="1086" w:type="dxa"/>
            <w:tcBorders>
              <w:bottom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sidRPr="00EB6472">
              <w:rPr>
                <w:rFonts w:ascii="宋体" w:eastAsia="宋体" w:hAnsi="宋体" w:hint="eastAsia"/>
                <w:sz w:val="21"/>
                <w:szCs w:val="21"/>
                <w:lang w:eastAsia="zh-CN"/>
              </w:rPr>
              <w:t>课堂作业</w:t>
            </w:r>
            <w:r w:rsidR="00093E5C">
              <w:rPr>
                <w:rFonts w:ascii="宋体" w:eastAsia="宋体" w:hAnsi="宋体" w:hint="eastAsia"/>
                <w:sz w:val="21"/>
                <w:szCs w:val="21"/>
                <w:lang w:eastAsia="zh-CN"/>
              </w:rPr>
              <w:t>：</w:t>
            </w:r>
            <w:r w:rsidR="00093E5C" w:rsidRPr="00093E5C">
              <w:rPr>
                <w:rFonts w:ascii="宋体" w:eastAsia="宋体" w:hAnsi="宋体" w:hint="eastAsia"/>
                <w:sz w:val="21"/>
                <w:szCs w:val="21"/>
                <w:lang w:eastAsia="zh-CN"/>
              </w:rPr>
              <w:t>法兰，容器支座，开孔补强</w:t>
            </w:r>
            <w:r w:rsidR="00093E5C">
              <w:rPr>
                <w:rFonts w:ascii="宋体" w:eastAsia="宋体" w:hAnsi="宋体" w:hint="eastAsia"/>
                <w:sz w:val="21"/>
                <w:szCs w:val="21"/>
                <w:lang w:eastAsia="zh-CN"/>
              </w:rPr>
              <w:t>的设计</w:t>
            </w:r>
          </w:p>
        </w:tc>
      </w:tr>
      <w:tr w:rsidR="00735FDE" w:rsidRPr="002E27E1" w:rsidTr="00EB6472">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735FDE" w:rsidRPr="002E27E1" w:rsidRDefault="00EB6472" w:rsidP="00437D3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00437D37">
              <w:rPr>
                <w:rFonts w:ascii="宋体" w:eastAsia="宋体" w:hAnsi="宋体" w:hint="eastAsia"/>
                <w:sz w:val="21"/>
                <w:szCs w:val="21"/>
                <w:lang w:eastAsia="zh-CN"/>
              </w:rPr>
              <w:t>4</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管壳式换热器的机械设计</w:t>
            </w:r>
          </w:p>
        </w:tc>
        <w:tc>
          <w:tcPr>
            <w:tcW w:w="1176" w:type="dxa"/>
            <w:tcBorders>
              <w:top w:val="single" w:sz="4" w:space="0" w:color="auto"/>
              <w:left w:val="single" w:sz="4" w:space="0" w:color="auto"/>
              <w:bottom w:val="single" w:sz="4" w:space="0" w:color="auto"/>
              <w:right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782" w:type="dxa"/>
            <w:gridSpan w:val="2"/>
            <w:tcBorders>
              <w:top w:val="single" w:sz="4" w:space="0" w:color="auto"/>
              <w:left w:val="single" w:sz="4" w:space="0" w:color="auto"/>
              <w:bottom w:val="single" w:sz="4" w:space="0" w:color="auto"/>
              <w:right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管子的选用与管板的连接，管板结构，折流板、支撑板、旁路挡板级拦液板的作用与结构，温差应力</w:t>
            </w:r>
          </w:p>
        </w:tc>
        <w:tc>
          <w:tcPr>
            <w:tcW w:w="906" w:type="dxa"/>
            <w:gridSpan w:val="2"/>
            <w:tcBorders>
              <w:top w:val="single" w:sz="4" w:space="0" w:color="auto"/>
              <w:left w:val="single" w:sz="4" w:space="0" w:color="auto"/>
              <w:bottom w:val="single" w:sz="4" w:space="0" w:color="auto"/>
              <w:right w:val="single" w:sz="4" w:space="0" w:color="auto"/>
            </w:tcBorders>
            <w:vAlign w:val="center"/>
          </w:tcPr>
          <w:p w:rsidR="00735FDE" w:rsidRPr="002E27E1" w:rsidRDefault="00006168" w:rsidP="002E27E1">
            <w:pPr>
              <w:spacing w:after="0" w:line="0" w:lineRule="atLeast"/>
              <w:rPr>
                <w:rFonts w:ascii="宋体" w:eastAsia="宋体" w:hAnsi="宋体"/>
                <w:sz w:val="21"/>
                <w:szCs w:val="21"/>
                <w:lang w:eastAsia="zh-CN"/>
              </w:rPr>
            </w:pPr>
            <w:r w:rsidRPr="00006168">
              <w:rPr>
                <w:rFonts w:ascii="宋体" w:eastAsia="宋体" w:hAnsi="宋体" w:hint="eastAsia"/>
                <w:sz w:val="21"/>
                <w:szCs w:val="21"/>
                <w:lang w:eastAsia="zh-CN"/>
              </w:rPr>
              <w:t>讲授</w:t>
            </w:r>
          </w:p>
        </w:tc>
        <w:tc>
          <w:tcPr>
            <w:tcW w:w="1086" w:type="dxa"/>
            <w:tcBorders>
              <w:top w:val="single" w:sz="4" w:space="0" w:color="auto"/>
              <w:left w:val="single" w:sz="4" w:space="0" w:color="auto"/>
              <w:bottom w:val="single" w:sz="4" w:space="0" w:color="auto"/>
              <w:right w:val="single" w:sz="4" w:space="0" w:color="auto"/>
            </w:tcBorders>
            <w:vAlign w:val="center"/>
          </w:tcPr>
          <w:p w:rsidR="00735FDE" w:rsidRPr="002E27E1" w:rsidRDefault="00735FDE" w:rsidP="002E27E1">
            <w:pPr>
              <w:spacing w:after="0" w:line="0" w:lineRule="atLeast"/>
              <w:rPr>
                <w:rFonts w:ascii="宋体" w:eastAsia="宋体" w:hAnsi="宋体"/>
                <w:sz w:val="21"/>
                <w:szCs w:val="21"/>
                <w:lang w:eastAsia="zh-CN"/>
              </w:rPr>
            </w:pPr>
          </w:p>
        </w:tc>
      </w:tr>
      <w:tr w:rsidR="00735FDE" w:rsidRPr="002E27E1" w:rsidTr="00EB6472">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735FDE" w:rsidRPr="002E27E1" w:rsidRDefault="00EB6472" w:rsidP="00437D37">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00437D37">
              <w:rPr>
                <w:rFonts w:ascii="宋体" w:eastAsia="宋体" w:hAnsi="宋体" w:hint="eastAsia"/>
                <w:sz w:val="21"/>
                <w:szCs w:val="21"/>
                <w:lang w:eastAsia="zh-CN"/>
              </w:rPr>
              <w:t>5</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塔设备的机械设计</w:t>
            </w:r>
          </w:p>
        </w:tc>
        <w:tc>
          <w:tcPr>
            <w:tcW w:w="1176" w:type="dxa"/>
            <w:tcBorders>
              <w:top w:val="single" w:sz="4" w:space="0" w:color="auto"/>
              <w:left w:val="single" w:sz="4" w:space="0" w:color="auto"/>
              <w:bottom w:val="single" w:sz="4" w:space="0" w:color="auto"/>
              <w:right w:val="single" w:sz="4" w:space="0" w:color="auto"/>
            </w:tcBorders>
            <w:vAlign w:val="center"/>
          </w:tcPr>
          <w:p w:rsidR="00735FDE" w:rsidRPr="002E27E1" w:rsidRDefault="00437D37"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782" w:type="dxa"/>
            <w:gridSpan w:val="2"/>
            <w:tcBorders>
              <w:top w:val="single" w:sz="4" w:space="0" w:color="auto"/>
              <w:left w:val="single" w:sz="4" w:space="0" w:color="auto"/>
              <w:bottom w:val="single" w:sz="4" w:space="0" w:color="auto"/>
              <w:right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塔体与裙座的机械设计，板式塔结构，填料塔结构</w:t>
            </w:r>
          </w:p>
        </w:tc>
        <w:tc>
          <w:tcPr>
            <w:tcW w:w="906" w:type="dxa"/>
            <w:gridSpan w:val="2"/>
            <w:tcBorders>
              <w:top w:val="single" w:sz="4" w:space="0" w:color="auto"/>
              <w:left w:val="single" w:sz="4" w:space="0" w:color="auto"/>
              <w:bottom w:val="single" w:sz="4" w:space="0" w:color="auto"/>
              <w:right w:val="single" w:sz="4" w:space="0" w:color="auto"/>
            </w:tcBorders>
            <w:vAlign w:val="center"/>
          </w:tcPr>
          <w:p w:rsidR="00735FDE" w:rsidRPr="002E27E1" w:rsidRDefault="00006168" w:rsidP="002E27E1">
            <w:pPr>
              <w:spacing w:after="0" w:line="0" w:lineRule="atLeast"/>
              <w:rPr>
                <w:rFonts w:ascii="宋体" w:eastAsia="宋体" w:hAnsi="宋体"/>
                <w:sz w:val="21"/>
                <w:szCs w:val="21"/>
                <w:lang w:eastAsia="zh-CN"/>
              </w:rPr>
            </w:pPr>
            <w:r w:rsidRPr="00006168">
              <w:rPr>
                <w:rFonts w:ascii="宋体" w:eastAsia="宋体" w:hAnsi="宋体" w:hint="eastAsia"/>
                <w:sz w:val="21"/>
                <w:szCs w:val="21"/>
                <w:lang w:eastAsia="zh-CN"/>
              </w:rPr>
              <w:t>讲授</w:t>
            </w:r>
          </w:p>
        </w:tc>
        <w:tc>
          <w:tcPr>
            <w:tcW w:w="1086" w:type="dxa"/>
            <w:tcBorders>
              <w:top w:val="single" w:sz="4" w:space="0" w:color="auto"/>
              <w:left w:val="single" w:sz="4" w:space="0" w:color="auto"/>
              <w:bottom w:val="single" w:sz="4" w:space="0" w:color="auto"/>
              <w:right w:val="single" w:sz="4" w:space="0" w:color="auto"/>
            </w:tcBorders>
            <w:vAlign w:val="center"/>
          </w:tcPr>
          <w:p w:rsidR="00735FDE" w:rsidRPr="002E27E1" w:rsidRDefault="00735FDE" w:rsidP="002E27E1">
            <w:pPr>
              <w:spacing w:after="0" w:line="0" w:lineRule="atLeast"/>
              <w:rPr>
                <w:rFonts w:ascii="宋体" w:eastAsia="宋体" w:hAnsi="宋体"/>
                <w:sz w:val="21"/>
                <w:szCs w:val="21"/>
                <w:lang w:eastAsia="zh-CN"/>
              </w:rPr>
            </w:pPr>
          </w:p>
        </w:tc>
      </w:tr>
      <w:tr w:rsidR="00735FDE" w:rsidRPr="002E27E1" w:rsidTr="00EB6472">
        <w:trPr>
          <w:trHeight w:val="714"/>
          <w:jc w:val="center"/>
        </w:trPr>
        <w:tc>
          <w:tcPr>
            <w:tcW w:w="742" w:type="dxa"/>
            <w:tcBorders>
              <w:top w:val="single" w:sz="4" w:space="0" w:color="auto"/>
              <w:left w:val="single" w:sz="4" w:space="0" w:color="auto"/>
              <w:bottom w:val="single" w:sz="4" w:space="0" w:color="auto"/>
              <w:right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16</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搅拌器的机械设计</w:t>
            </w:r>
          </w:p>
        </w:tc>
        <w:tc>
          <w:tcPr>
            <w:tcW w:w="1176" w:type="dxa"/>
            <w:tcBorders>
              <w:top w:val="single" w:sz="4" w:space="0" w:color="auto"/>
              <w:left w:val="single" w:sz="4" w:space="0" w:color="auto"/>
              <w:bottom w:val="single" w:sz="4" w:space="0" w:color="auto"/>
              <w:right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3782" w:type="dxa"/>
            <w:gridSpan w:val="2"/>
            <w:tcBorders>
              <w:top w:val="single" w:sz="4" w:space="0" w:color="auto"/>
              <w:left w:val="single" w:sz="4" w:space="0" w:color="auto"/>
              <w:bottom w:val="single" w:sz="4" w:space="0" w:color="auto"/>
              <w:right w:val="single" w:sz="4" w:space="0" w:color="auto"/>
            </w:tcBorders>
            <w:vAlign w:val="center"/>
          </w:tcPr>
          <w:p w:rsidR="00735FDE" w:rsidRPr="002E27E1" w:rsidRDefault="00EB6472"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搅拌器的功率、结构设计，传动装置及搅拌轴，轴封</w:t>
            </w:r>
          </w:p>
        </w:tc>
        <w:tc>
          <w:tcPr>
            <w:tcW w:w="906" w:type="dxa"/>
            <w:gridSpan w:val="2"/>
            <w:tcBorders>
              <w:top w:val="single" w:sz="4" w:space="0" w:color="auto"/>
              <w:left w:val="single" w:sz="4" w:space="0" w:color="auto"/>
              <w:bottom w:val="single" w:sz="4" w:space="0" w:color="auto"/>
              <w:right w:val="single" w:sz="4" w:space="0" w:color="auto"/>
            </w:tcBorders>
            <w:vAlign w:val="center"/>
          </w:tcPr>
          <w:p w:rsidR="00735FDE" w:rsidRPr="002E27E1" w:rsidRDefault="00006168" w:rsidP="002E27E1">
            <w:pPr>
              <w:spacing w:after="0" w:line="0" w:lineRule="atLeast"/>
              <w:rPr>
                <w:rFonts w:ascii="宋体" w:eastAsia="宋体" w:hAnsi="宋体"/>
                <w:sz w:val="21"/>
                <w:szCs w:val="21"/>
                <w:lang w:eastAsia="zh-CN"/>
              </w:rPr>
            </w:pPr>
            <w:r w:rsidRPr="00006168">
              <w:rPr>
                <w:rFonts w:ascii="宋体" w:eastAsia="宋体" w:hAnsi="宋体" w:hint="eastAsia"/>
                <w:sz w:val="21"/>
                <w:szCs w:val="21"/>
                <w:lang w:eastAsia="zh-CN"/>
              </w:rPr>
              <w:t>讲授</w:t>
            </w:r>
          </w:p>
        </w:tc>
        <w:tc>
          <w:tcPr>
            <w:tcW w:w="1086" w:type="dxa"/>
            <w:tcBorders>
              <w:top w:val="single" w:sz="4" w:space="0" w:color="auto"/>
              <w:left w:val="single" w:sz="4" w:space="0" w:color="auto"/>
              <w:bottom w:val="single" w:sz="4" w:space="0" w:color="auto"/>
              <w:right w:val="single" w:sz="4" w:space="0" w:color="auto"/>
            </w:tcBorders>
            <w:vAlign w:val="center"/>
          </w:tcPr>
          <w:p w:rsidR="00735FDE" w:rsidRPr="002E27E1" w:rsidRDefault="00735FDE" w:rsidP="002E27E1">
            <w:pPr>
              <w:spacing w:after="0" w:line="0" w:lineRule="atLeast"/>
              <w:rPr>
                <w:rFonts w:ascii="宋体" w:eastAsia="宋体" w:hAnsi="宋体"/>
                <w:sz w:val="21"/>
                <w:szCs w:val="21"/>
                <w:lang w:eastAsia="zh-CN"/>
              </w:rPr>
            </w:pPr>
          </w:p>
        </w:tc>
      </w:tr>
      <w:tr w:rsidR="00735FDE" w:rsidRPr="002E27E1" w:rsidTr="00EB6472">
        <w:trPr>
          <w:trHeight w:val="340"/>
          <w:jc w:val="center"/>
        </w:trPr>
        <w:tc>
          <w:tcPr>
            <w:tcW w:w="2451" w:type="dxa"/>
            <w:gridSpan w:val="3"/>
            <w:tcBorders>
              <w:top w:val="single" w:sz="4" w:space="0" w:color="auto"/>
            </w:tcBorders>
            <w:vAlign w:val="center"/>
          </w:tcPr>
          <w:p w:rsidR="00735FDE" w:rsidRPr="002E27E1" w:rsidRDefault="00735FDE" w:rsidP="002E27E1">
            <w:pPr>
              <w:spacing w:after="0" w:line="0" w:lineRule="atLeast"/>
              <w:jc w:val="right"/>
              <w:rPr>
                <w:rFonts w:ascii="宋体" w:eastAsia="宋体" w:hAnsi="宋体"/>
                <w:sz w:val="21"/>
                <w:szCs w:val="21"/>
              </w:rPr>
            </w:pPr>
            <w:proofErr w:type="spellStart"/>
            <w:r w:rsidRPr="002E27E1">
              <w:rPr>
                <w:rFonts w:ascii="宋体" w:eastAsia="宋体" w:hAnsi="宋体" w:hint="eastAsia"/>
                <w:b/>
                <w:sz w:val="21"/>
                <w:szCs w:val="21"/>
              </w:rPr>
              <w:t>合计</w:t>
            </w:r>
            <w:proofErr w:type="spellEnd"/>
            <w:r w:rsidRPr="002E27E1">
              <w:rPr>
                <w:rFonts w:ascii="宋体" w:eastAsia="宋体" w:hAnsi="宋体" w:hint="eastAsia"/>
                <w:b/>
                <w:sz w:val="21"/>
                <w:szCs w:val="21"/>
              </w:rPr>
              <w:t>：</w:t>
            </w:r>
          </w:p>
        </w:tc>
        <w:tc>
          <w:tcPr>
            <w:tcW w:w="1176" w:type="dxa"/>
            <w:tcBorders>
              <w:top w:val="single" w:sz="4" w:space="0" w:color="auto"/>
            </w:tcBorders>
            <w:vAlign w:val="center"/>
          </w:tcPr>
          <w:p w:rsidR="00735FDE" w:rsidRPr="002E27E1" w:rsidRDefault="00437D37"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32</w:t>
            </w:r>
            <w:bookmarkStart w:id="0" w:name="_GoBack"/>
            <w:bookmarkEnd w:id="0"/>
          </w:p>
        </w:tc>
        <w:tc>
          <w:tcPr>
            <w:tcW w:w="3782" w:type="dxa"/>
            <w:gridSpan w:val="2"/>
            <w:tcBorders>
              <w:top w:val="single" w:sz="4" w:space="0" w:color="auto"/>
            </w:tcBorders>
            <w:vAlign w:val="center"/>
          </w:tcPr>
          <w:p w:rsidR="00735FDE" w:rsidRPr="002E27E1" w:rsidRDefault="00735FDE" w:rsidP="002E27E1">
            <w:pPr>
              <w:spacing w:after="0" w:line="0" w:lineRule="atLeast"/>
              <w:rPr>
                <w:rFonts w:ascii="宋体" w:eastAsia="宋体" w:hAnsi="宋体"/>
                <w:sz w:val="21"/>
                <w:szCs w:val="21"/>
              </w:rPr>
            </w:pPr>
          </w:p>
        </w:tc>
        <w:tc>
          <w:tcPr>
            <w:tcW w:w="906" w:type="dxa"/>
            <w:gridSpan w:val="2"/>
            <w:tcBorders>
              <w:top w:val="single" w:sz="4" w:space="0" w:color="auto"/>
            </w:tcBorders>
            <w:vAlign w:val="center"/>
          </w:tcPr>
          <w:p w:rsidR="00735FDE" w:rsidRPr="002E27E1" w:rsidRDefault="00735FDE" w:rsidP="002E27E1">
            <w:pPr>
              <w:spacing w:after="0" w:line="0" w:lineRule="atLeast"/>
              <w:rPr>
                <w:rFonts w:ascii="宋体" w:eastAsia="宋体" w:hAnsi="宋体"/>
                <w:sz w:val="21"/>
                <w:szCs w:val="21"/>
              </w:rPr>
            </w:pPr>
          </w:p>
        </w:tc>
        <w:tc>
          <w:tcPr>
            <w:tcW w:w="1086" w:type="dxa"/>
            <w:tcBorders>
              <w:top w:val="single" w:sz="4" w:space="0" w:color="auto"/>
            </w:tcBorders>
            <w:vAlign w:val="center"/>
          </w:tcPr>
          <w:p w:rsidR="00735FDE" w:rsidRPr="002E27E1" w:rsidRDefault="00735FDE" w:rsidP="002E27E1">
            <w:pPr>
              <w:spacing w:after="0" w:line="0" w:lineRule="atLeast"/>
              <w:rPr>
                <w:rFonts w:ascii="宋体" w:eastAsia="宋体" w:hAnsi="宋体"/>
                <w:sz w:val="21"/>
                <w:szCs w:val="21"/>
              </w:rPr>
            </w:pPr>
          </w:p>
        </w:tc>
      </w:tr>
      <w:tr w:rsidR="00735FDE" w:rsidRPr="002E27E1" w:rsidTr="00735FDE">
        <w:trPr>
          <w:trHeight w:val="340"/>
          <w:jc w:val="center"/>
        </w:trPr>
        <w:tc>
          <w:tcPr>
            <w:tcW w:w="9401" w:type="dxa"/>
            <w:gridSpan w:val="9"/>
            <w:shd w:val="clear" w:color="auto" w:fill="C0C0C0"/>
            <w:vAlign w:val="center"/>
          </w:tcPr>
          <w:p w:rsidR="00735FDE" w:rsidRPr="002E27E1" w:rsidRDefault="00735FDE" w:rsidP="00171228">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735FDE" w:rsidRPr="002E27E1" w:rsidTr="00EB6472">
        <w:trPr>
          <w:trHeight w:val="340"/>
          <w:jc w:val="center"/>
        </w:trPr>
        <w:tc>
          <w:tcPr>
            <w:tcW w:w="2087" w:type="dxa"/>
            <w:gridSpan w:val="2"/>
            <w:vAlign w:val="center"/>
          </w:tcPr>
          <w:p w:rsidR="00735FDE" w:rsidRPr="002E27E1" w:rsidRDefault="00735FDE" w:rsidP="002E27E1">
            <w:pPr>
              <w:snapToGrid w:val="0"/>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考核内容</w:t>
            </w:r>
            <w:proofErr w:type="spellEnd"/>
          </w:p>
        </w:tc>
        <w:tc>
          <w:tcPr>
            <w:tcW w:w="5743" w:type="dxa"/>
            <w:gridSpan w:val="5"/>
            <w:vAlign w:val="center"/>
          </w:tcPr>
          <w:p w:rsidR="00735FDE" w:rsidRPr="002E27E1" w:rsidRDefault="00735FDE" w:rsidP="002E27E1">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571" w:type="dxa"/>
            <w:gridSpan w:val="2"/>
            <w:vAlign w:val="center"/>
          </w:tcPr>
          <w:p w:rsidR="00735FDE" w:rsidRPr="002E27E1" w:rsidRDefault="00735FDE" w:rsidP="002E27E1">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093E5C" w:rsidRPr="002E27E1" w:rsidTr="00EB6472">
        <w:trPr>
          <w:trHeight w:val="340"/>
          <w:jc w:val="center"/>
        </w:trPr>
        <w:tc>
          <w:tcPr>
            <w:tcW w:w="2087" w:type="dxa"/>
            <w:gridSpan w:val="2"/>
            <w:vAlign w:val="center"/>
          </w:tcPr>
          <w:p w:rsidR="00093E5C" w:rsidRPr="002E27E1" w:rsidRDefault="00093E5C" w:rsidP="00F23CBC">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考勤</w:t>
            </w:r>
          </w:p>
        </w:tc>
        <w:tc>
          <w:tcPr>
            <w:tcW w:w="5743" w:type="dxa"/>
            <w:gridSpan w:val="5"/>
            <w:vAlign w:val="center"/>
          </w:tcPr>
          <w:p w:rsidR="00093E5C" w:rsidRPr="002E27E1" w:rsidRDefault="00093E5C" w:rsidP="009D2C58">
            <w:pPr>
              <w:snapToGrid w:val="0"/>
              <w:spacing w:after="0" w:line="0" w:lineRule="atLeast"/>
              <w:jc w:val="center"/>
              <w:rPr>
                <w:rFonts w:ascii="宋体" w:eastAsia="宋体" w:hAnsi="宋体"/>
                <w:sz w:val="21"/>
                <w:szCs w:val="21"/>
                <w:lang w:eastAsia="zh-CN"/>
              </w:rPr>
            </w:pPr>
            <w:r w:rsidRPr="007E61D0">
              <w:rPr>
                <w:rFonts w:eastAsia="宋体"/>
                <w:sz w:val="21"/>
                <w:szCs w:val="21"/>
                <w:lang w:eastAsia="zh-CN"/>
              </w:rPr>
              <w:t>缺席</w:t>
            </w:r>
            <w:r w:rsidRPr="007E61D0">
              <w:rPr>
                <w:rFonts w:eastAsia="宋体"/>
                <w:sz w:val="21"/>
                <w:szCs w:val="21"/>
                <w:lang w:eastAsia="zh-CN"/>
              </w:rPr>
              <w:t>1</w:t>
            </w:r>
            <w:r w:rsidRPr="007E61D0">
              <w:rPr>
                <w:rFonts w:eastAsia="宋体"/>
                <w:sz w:val="21"/>
                <w:szCs w:val="21"/>
                <w:lang w:eastAsia="zh-CN"/>
              </w:rPr>
              <w:t>次扣平时分</w:t>
            </w:r>
            <w:r w:rsidRPr="007E61D0">
              <w:rPr>
                <w:rFonts w:eastAsia="宋体"/>
                <w:sz w:val="21"/>
                <w:szCs w:val="21"/>
                <w:lang w:eastAsia="zh-CN"/>
              </w:rPr>
              <w:t>5</w:t>
            </w:r>
            <w:r w:rsidRPr="007E61D0">
              <w:rPr>
                <w:rFonts w:eastAsia="宋体"/>
                <w:sz w:val="21"/>
                <w:szCs w:val="21"/>
                <w:lang w:eastAsia="zh-CN"/>
              </w:rPr>
              <w:t>分，缺席</w:t>
            </w:r>
            <w:r w:rsidRPr="007E61D0">
              <w:rPr>
                <w:rFonts w:eastAsia="宋体"/>
                <w:sz w:val="21"/>
                <w:szCs w:val="21"/>
                <w:lang w:eastAsia="zh-CN"/>
              </w:rPr>
              <w:t>3</w:t>
            </w:r>
            <w:r w:rsidRPr="007E61D0">
              <w:rPr>
                <w:rFonts w:eastAsia="宋体"/>
                <w:sz w:val="21"/>
                <w:szCs w:val="21"/>
                <w:lang w:eastAsia="zh-CN"/>
              </w:rPr>
              <w:t>次以上不及格处理，百分制</w:t>
            </w:r>
          </w:p>
        </w:tc>
        <w:tc>
          <w:tcPr>
            <w:tcW w:w="1571" w:type="dxa"/>
            <w:gridSpan w:val="2"/>
            <w:vAlign w:val="center"/>
          </w:tcPr>
          <w:p w:rsidR="00093E5C" w:rsidRPr="002E27E1" w:rsidRDefault="00437D37" w:rsidP="00F23CBC">
            <w:pPr>
              <w:snapToGrid w:val="0"/>
              <w:spacing w:after="0" w:line="0" w:lineRule="atLeast"/>
              <w:ind w:left="180"/>
              <w:jc w:val="center"/>
              <w:rPr>
                <w:rFonts w:ascii="宋体" w:eastAsia="宋体" w:hAnsi="宋体"/>
                <w:sz w:val="21"/>
                <w:szCs w:val="21"/>
                <w:lang w:eastAsia="zh-CN"/>
              </w:rPr>
            </w:pPr>
            <w:r>
              <w:rPr>
                <w:rFonts w:ascii="宋体" w:eastAsia="宋体" w:hAnsi="宋体" w:hint="eastAsia"/>
                <w:sz w:val="21"/>
                <w:szCs w:val="21"/>
                <w:lang w:eastAsia="zh-CN"/>
              </w:rPr>
              <w:t>5</w:t>
            </w:r>
            <w:r w:rsidR="00093E5C">
              <w:rPr>
                <w:rFonts w:ascii="宋体" w:eastAsia="宋体" w:hAnsi="宋体" w:hint="eastAsia"/>
                <w:sz w:val="21"/>
                <w:szCs w:val="21"/>
                <w:lang w:eastAsia="zh-CN"/>
              </w:rPr>
              <w:t>%</w:t>
            </w:r>
          </w:p>
        </w:tc>
      </w:tr>
      <w:tr w:rsidR="00093E5C" w:rsidRPr="002E27E1" w:rsidTr="00EB6472">
        <w:trPr>
          <w:trHeight w:val="340"/>
          <w:jc w:val="center"/>
        </w:trPr>
        <w:tc>
          <w:tcPr>
            <w:tcW w:w="2087" w:type="dxa"/>
            <w:gridSpan w:val="2"/>
            <w:vAlign w:val="center"/>
          </w:tcPr>
          <w:p w:rsidR="00093E5C" w:rsidRPr="002E27E1" w:rsidRDefault="00093E5C" w:rsidP="00F23CBC">
            <w:pPr>
              <w:snapToGrid w:val="0"/>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作业及课堂表现</w:t>
            </w:r>
          </w:p>
        </w:tc>
        <w:tc>
          <w:tcPr>
            <w:tcW w:w="5743" w:type="dxa"/>
            <w:gridSpan w:val="5"/>
            <w:vAlign w:val="center"/>
          </w:tcPr>
          <w:p w:rsidR="00093E5C" w:rsidRPr="002E27E1" w:rsidRDefault="00093E5C" w:rsidP="00093E5C">
            <w:pPr>
              <w:snapToGrid w:val="0"/>
              <w:spacing w:after="0" w:line="0" w:lineRule="atLeast"/>
              <w:jc w:val="center"/>
              <w:rPr>
                <w:rFonts w:ascii="宋体" w:eastAsia="宋体" w:hAnsi="宋体"/>
                <w:sz w:val="21"/>
                <w:szCs w:val="21"/>
                <w:lang w:eastAsia="zh-CN"/>
              </w:rPr>
            </w:pPr>
            <w:r w:rsidRPr="00093E5C">
              <w:rPr>
                <w:rFonts w:ascii="宋体" w:eastAsia="宋体" w:hAnsi="宋体"/>
                <w:sz w:val="21"/>
                <w:szCs w:val="21"/>
                <w:lang w:eastAsia="zh-CN"/>
              </w:rPr>
              <w:t>随堂</w:t>
            </w:r>
            <w:r w:rsidRPr="00093E5C">
              <w:rPr>
                <w:rFonts w:ascii="宋体" w:eastAsia="宋体" w:hAnsi="宋体" w:hint="eastAsia"/>
                <w:sz w:val="21"/>
                <w:szCs w:val="21"/>
                <w:lang w:eastAsia="zh-CN"/>
              </w:rPr>
              <w:t>作业</w:t>
            </w:r>
            <w:r w:rsidRPr="00093E5C">
              <w:rPr>
                <w:rFonts w:ascii="宋体" w:eastAsia="宋体" w:hAnsi="宋体"/>
                <w:sz w:val="21"/>
                <w:szCs w:val="21"/>
                <w:lang w:eastAsia="zh-CN"/>
              </w:rPr>
              <w:t>2-4次，取每次</w:t>
            </w:r>
            <w:r>
              <w:rPr>
                <w:rFonts w:ascii="宋体" w:eastAsia="宋体" w:hAnsi="宋体" w:hint="eastAsia"/>
                <w:sz w:val="21"/>
                <w:szCs w:val="21"/>
                <w:lang w:eastAsia="zh-CN"/>
              </w:rPr>
              <w:t>作业</w:t>
            </w:r>
            <w:r w:rsidRPr="00093E5C">
              <w:rPr>
                <w:rFonts w:ascii="宋体" w:eastAsia="宋体" w:hAnsi="宋体"/>
                <w:sz w:val="21"/>
                <w:szCs w:val="21"/>
                <w:lang w:eastAsia="zh-CN"/>
              </w:rPr>
              <w:t>的平均分，</w:t>
            </w:r>
            <w:r>
              <w:rPr>
                <w:rFonts w:ascii="宋体" w:eastAsia="宋体" w:hAnsi="宋体" w:hint="eastAsia"/>
                <w:sz w:val="21"/>
                <w:szCs w:val="21"/>
                <w:lang w:eastAsia="zh-CN"/>
              </w:rPr>
              <w:t>每次作业的</w:t>
            </w:r>
            <w:r w:rsidRPr="00093E5C">
              <w:rPr>
                <w:rFonts w:ascii="宋体" w:eastAsia="宋体" w:hAnsi="宋体"/>
                <w:sz w:val="21"/>
                <w:szCs w:val="21"/>
                <w:lang w:eastAsia="zh-CN"/>
              </w:rPr>
              <w:t>评分标准为（A、B、C、D）三个等级，其中A代表100分，B代表85分，C代表60分，D代表无成绩</w:t>
            </w:r>
            <w:r w:rsidRPr="00093E5C">
              <w:rPr>
                <w:rFonts w:ascii="宋体" w:eastAsia="宋体" w:hAnsi="宋体" w:hint="eastAsia"/>
                <w:sz w:val="21"/>
                <w:szCs w:val="21"/>
                <w:lang w:eastAsia="zh-CN"/>
              </w:rPr>
              <w:t>。</w:t>
            </w:r>
            <w:r>
              <w:rPr>
                <w:rFonts w:ascii="宋体" w:eastAsia="宋体" w:hAnsi="宋体" w:hint="eastAsia"/>
                <w:sz w:val="21"/>
                <w:szCs w:val="21"/>
                <w:lang w:eastAsia="zh-CN"/>
              </w:rPr>
              <w:t>课堂积极回答问题不管对错算一次作业得分A</w:t>
            </w:r>
            <w:r w:rsidR="00012677">
              <w:rPr>
                <w:rFonts w:ascii="宋体" w:eastAsia="宋体" w:hAnsi="宋体" w:hint="eastAsia"/>
                <w:sz w:val="21"/>
                <w:szCs w:val="21"/>
                <w:lang w:eastAsia="zh-CN"/>
              </w:rPr>
              <w:t>。</w:t>
            </w:r>
          </w:p>
        </w:tc>
        <w:tc>
          <w:tcPr>
            <w:tcW w:w="1571" w:type="dxa"/>
            <w:gridSpan w:val="2"/>
            <w:vAlign w:val="center"/>
          </w:tcPr>
          <w:p w:rsidR="00093E5C" w:rsidRPr="002E27E1" w:rsidRDefault="00093E5C" w:rsidP="00437D37">
            <w:pPr>
              <w:snapToGrid w:val="0"/>
              <w:spacing w:after="0" w:line="0" w:lineRule="atLeast"/>
              <w:ind w:left="180"/>
              <w:jc w:val="center"/>
              <w:rPr>
                <w:rFonts w:ascii="宋体" w:eastAsia="宋体" w:hAnsi="宋体"/>
                <w:sz w:val="21"/>
                <w:szCs w:val="21"/>
                <w:lang w:eastAsia="zh-CN"/>
              </w:rPr>
            </w:pPr>
            <w:r>
              <w:rPr>
                <w:rFonts w:ascii="宋体" w:eastAsia="宋体" w:hAnsi="宋体" w:hint="eastAsia"/>
                <w:sz w:val="21"/>
                <w:szCs w:val="21"/>
                <w:lang w:eastAsia="zh-CN"/>
              </w:rPr>
              <w:t>2</w:t>
            </w:r>
            <w:r w:rsidR="00437D37">
              <w:rPr>
                <w:rFonts w:ascii="宋体" w:eastAsia="宋体" w:hAnsi="宋体" w:hint="eastAsia"/>
                <w:sz w:val="21"/>
                <w:szCs w:val="21"/>
                <w:lang w:eastAsia="zh-CN"/>
              </w:rPr>
              <w:t>5</w:t>
            </w:r>
            <w:r>
              <w:rPr>
                <w:rFonts w:ascii="宋体" w:eastAsia="宋体" w:hAnsi="宋体" w:hint="eastAsia"/>
                <w:sz w:val="21"/>
                <w:szCs w:val="21"/>
                <w:lang w:eastAsia="zh-CN"/>
              </w:rPr>
              <w:t>%</w:t>
            </w:r>
          </w:p>
        </w:tc>
      </w:tr>
      <w:tr w:rsidR="00093E5C" w:rsidRPr="002E27E1" w:rsidTr="00EB6472">
        <w:trPr>
          <w:trHeight w:val="340"/>
          <w:jc w:val="center"/>
        </w:trPr>
        <w:tc>
          <w:tcPr>
            <w:tcW w:w="2087" w:type="dxa"/>
            <w:gridSpan w:val="2"/>
            <w:vAlign w:val="center"/>
          </w:tcPr>
          <w:p w:rsidR="00093E5C" w:rsidRPr="002E27E1" w:rsidRDefault="00093E5C" w:rsidP="00F23CBC">
            <w:pPr>
              <w:snapToGrid w:val="0"/>
              <w:spacing w:after="0" w:line="0" w:lineRule="atLeast"/>
              <w:jc w:val="center"/>
              <w:rPr>
                <w:rFonts w:ascii="宋体" w:eastAsia="宋体" w:hAnsi="宋体"/>
                <w:sz w:val="21"/>
                <w:szCs w:val="21"/>
                <w:lang w:eastAsia="zh-CN"/>
              </w:rPr>
            </w:pPr>
            <w:r w:rsidRPr="00F23CBC">
              <w:rPr>
                <w:rFonts w:ascii="宋体" w:eastAsia="宋体" w:hAnsi="宋体" w:hint="eastAsia"/>
                <w:sz w:val="21"/>
                <w:szCs w:val="21"/>
                <w:lang w:eastAsia="zh-CN"/>
              </w:rPr>
              <w:t>期末考试</w:t>
            </w:r>
          </w:p>
        </w:tc>
        <w:tc>
          <w:tcPr>
            <w:tcW w:w="5743" w:type="dxa"/>
            <w:gridSpan w:val="5"/>
            <w:vAlign w:val="center"/>
          </w:tcPr>
          <w:p w:rsidR="00093E5C" w:rsidRPr="002E27E1" w:rsidRDefault="00093E5C" w:rsidP="00614F66">
            <w:pPr>
              <w:snapToGrid w:val="0"/>
              <w:spacing w:after="0" w:line="0" w:lineRule="atLeast"/>
              <w:jc w:val="center"/>
              <w:rPr>
                <w:rFonts w:ascii="宋体" w:eastAsia="宋体" w:hAnsi="宋体"/>
                <w:sz w:val="21"/>
                <w:szCs w:val="21"/>
                <w:lang w:eastAsia="zh-CN"/>
              </w:rPr>
            </w:pPr>
            <w:r w:rsidRPr="00093E5C">
              <w:rPr>
                <w:rFonts w:ascii="宋体" w:eastAsia="宋体" w:hAnsi="宋体" w:hint="eastAsia"/>
                <w:sz w:val="21"/>
                <w:szCs w:val="21"/>
                <w:lang w:eastAsia="zh-CN"/>
              </w:rPr>
              <w:t>闭卷考试，按卷面成绩给分，百分制</w:t>
            </w:r>
          </w:p>
        </w:tc>
        <w:tc>
          <w:tcPr>
            <w:tcW w:w="1571" w:type="dxa"/>
            <w:gridSpan w:val="2"/>
            <w:vAlign w:val="center"/>
          </w:tcPr>
          <w:p w:rsidR="00093E5C" w:rsidRPr="002E27E1" w:rsidRDefault="00093E5C" w:rsidP="00F23CBC">
            <w:pPr>
              <w:snapToGrid w:val="0"/>
              <w:spacing w:after="0" w:line="0" w:lineRule="atLeast"/>
              <w:ind w:left="180"/>
              <w:jc w:val="center"/>
              <w:rPr>
                <w:rFonts w:ascii="宋体" w:eastAsia="宋体" w:hAnsi="宋体"/>
                <w:sz w:val="21"/>
                <w:szCs w:val="21"/>
                <w:lang w:eastAsia="zh-CN"/>
              </w:rPr>
            </w:pPr>
            <w:r>
              <w:rPr>
                <w:rFonts w:ascii="宋体" w:eastAsia="宋体" w:hAnsi="宋体" w:hint="eastAsia"/>
                <w:sz w:val="21"/>
                <w:szCs w:val="21"/>
                <w:lang w:eastAsia="zh-CN"/>
              </w:rPr>
              <w:t>70%</w:t>
            </w:r>
          </w:p>
        </w:tc>
      </w:tr>
      <w:tr w:rsidR="00093E5C" w:rsidRPr="002E27E1" w:rsidTr="00735FDE">
        <w:trPr>
          <w:trHeight w:val="340"/>
          <w:jc w:val="center"/>
        </w:trPr>
        <w:tc>
          <w:tcPr>
            <w:tcW w:w="9401" w:type="dxa"/>
            <w:gridSpan w:val="9"/>
            <w:vAlign w:val="center"/>
          </w:tcPr>
          <w:p w:rsidR="00093E5C" w:rsidRPr="00735FDE" w:rsidRDefault="00093E5C" w:rsidP="00437D37">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00437D37">
              <w:rPr>
                <w:rFonts w:ascii="宋体" w:eastAsia="宋体" w:hAnsi="宋体" w:hint="eastAsia"/>
                <w:b/>
                <w:sz w:val="21"/>
                <w:szCs w:val="21"/>
                <w:lang w:eastAsia="zh-CN"/>
              </w:rPr>
              <w:t>2017.09</w:t>
            </w:r>
            <w:r>
              <w:rPr>
                <w:rFonts w:ascii="宋体" w:eastAsia="宋体" w:hAnsi="宋体" w:hint="eastAsia"/>
                <w:b/>
                <w:sz w:val="21"/>
                <w:szCs w:val="21"/>
                <w:lang w:eastAsia="zh-CN"/>
              </w:rPr>
              <w:t>.</w:t>
            </w:r>
            <w:r w:rsidR="00437D37">
              <w:rPr>
                <w:rFonts w:ascii="宋体" w:eastAsia="宋体" w:hAnsi="宋体" w:hint="eastAsia"/>
                <w:b/>
                <w:sz w:val="21"/>
                <w:szCs w:val="21"/>
                <w:lang w:eastAsia="zh-CN"/>
              </w:rPr>
              <w:t>08</w:t>
            </w:r>
          </w:p>
        </w:tc>
      </w:tr>
      <w:tr w:rsidR="00093E5C" w:rsidRPr="002E27E1" w:rsidTr="00735FDE">
        <w:trPr>
          <w:trHeight w:val="2351"/>
          <w:jc w:val="center"/>
        </w:trPr>
        <w:tc>
          <w:tcPr>
            <w:tcW w:w="9401" w:type="dxa"/>
            <w:gridSpan w:val="9"/>
          </w:tcPr>
          <w:p w:rsidR="00093E5C" w:rsidRPr="002E27E1" w:rsidRDefault="00093E5C" w:rsidP="002E27E1">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系（专业）课程委员会审查意见：</w:t>
            </w:r>
          </w:p>
          <w:p w:rsidR="00093E5C" w:rsidRDefault="00093E5C" w:rsidP="002E27E1">
            <w:pPr>
              <w:spacing w:after="0" w:line="0" w:lineRule="atLeast"/>
              <w:ind w:firstLineChars="27" w:firstLine="57"/>
              <w:jc w:val="left"/>
              <w:rPr>
                <w:rFonts w:ascii="宋体" w:eastAsia="宋体" w:hAnsi="宋体"/>
                <w:b/>
                <w:sz w:val="21"/>
                <w:szCs w:val="21"/>
                <w:lang w:eastAsia="zh-CN"/>
              </w:rPr>
            </w:pPr>
          </w:p>
          <w:p w:rsidR="00093E5C" w:rsidRPr="002E27E1" w:rsidRDefault="00093E5C" w:rsidP="002E27E1">
            <w:pPr>
              <w:spacing w:after="0" w:line="0" w:lineRule="atLeast"/>
              <w:ind w:firstLineChars="27" w:firstLine="57"/>
              <w:jc w:val="left"/>
              <w:rPr>
                <w:rFonts w:ascii="宋体" w:eastAsia="宋体" w:hAnsi="宋体"/>
                <w:b/>
                <w:sz w:val="21"/>
                <w:szCs w:val="21"/>
                <w:lang w:eastAsia="zh-CN"/>
              </w:rPr>
            </w:pPr>
          </w:p>
          <w:p w:rsidR="00093E5C" w:rsidRPr="002E27E1" w:rsidRDefault="00093E5C" w:rsidP="002E27E1">
            <w:pPr>
              <w:spacing w:after="0" w:line="0" w:lineRule="atLeas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我系（专业）课程委员会已对本课程教学大纲进行了审查，同意执行。</w:t>
            </w:r>
          </w:p>
          <w:p w:rsidR="00093E5C" w:rsidRPr="002E27E1" w:rsidRDefault="00093E5C" w:rsidP="002E27E1">
            <w:pPr>
              <w:spacing w:after="0" w:line="0" w:lineRule="atLeast"/>
              <w:rPr>
                <w:rFonts w:ascii="宋体" w:eastAsia="宋体" w:hAnsi="宋体"/>
                <w:sz w:val="21"/>
                <w:szCs w:val="21"/>
                <w:lang w:eastAsia="zh-CN"/>
              </w:rPr>
            </w:pPr>
          </w:p>
          <w:p w:rsidR="00093E5C" w:rsidRPr="002E27E1" w:rsidRDefault="00093E5C" w:rsidP="002E27E1">
            <w:pPr>
              <w:spacing w:after="0" w:line="0" w:lineRule="atLeast"/>
              <w:ind w:right="420"/>
              <w:rPr>
                <w:rFonts w:ascii="宋体" w:eastAsia="宋体" w:hAnsi="宋体"/>
                <w:sz w:val="21"/>
                <w:szCs w:val="21"/>
                <w:lang w:eastAsia="zh-CN"/>
              </w:rPr>
            </w:pPr>
          </w:p>
          <w:p w:rsidR="00093E5C" w:rsidRPr="002E27E1" w:rsidRDefault="00093E5C" w:rsidP="002E27E1">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系（专业）课程委员会主任签名：                         日期：      年    月    日</w:t>
            </w:r>
          </w:p>
          <w:p w:rsidR="00093E5C" w:rsidRPr="002E27E1" w:rsidRDefault="00093E5C" w:rsidP="002E27E1">
            <w:pPr>
              <w:snapToGrid w:val="0"/>
              <w:spacing w:after="0" w:line="0" w:lineRule="atLeast"/>
              <w:ind w:left="180"/>
              <w:rPr>
                <w:rFonts w:ascii="宋体" w:eastAsia="宋体" w:hAnsi="宋体"/>
                <w:sz w:val="21"/>
                <w:szCs w:val="21"/>
                <w:lang w:eastAsia="zh-CN"/>
              </w:rPr>
            </w:pPr>
          </w:p>
        </w:tc>
      </w:tr>
    </w:tbl>
    <w:p w:rsidR="00785779" w:rsidRPr="00785779" w:rsidRDefault="00785779" w:rsidP="002E27E1">
      <w:pPr>
        <w:rPr>
          <w:rFonts w:ascii="宋体" w:eastAsia="宋体" w:hAnsi="宋体"/>
          <w:b/>
          <w:sz w:val="21"/>
          <w:szCs w:val="21"/>
          <w:lang w:eastAsia="zh-CN"/>
        </w:rPr>
      </w:pPr>
    </w:p>
    <w:sectPr w:rsidR="00785779" w:rsidRPr="00785779" w:rsidSect="002E27E1">
      <w:pgSz w:w="11906" w:h="16838"/>
      <w:pgMar w:top="1440" w:right="1134" w:bottom="1440" w:left="1134"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0A5" w:rsidRDefault="00D660A5" w:rsidP="00896971">
      <w:pPr>
        <w:spacing w:after="0"/>
      </w:pPr>
      <w:r>
        <w:separator/>
      </w:r>
    </w:p>
  </w:endnote>
  <w:endnote w:type="continuationSeparator" w:id="0">
    <w:p w:rsidR="00D660A5" w:rsidRDefault="00D660A5"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panose1 w:val="00000000000000000000"/>
    <w:charset w:val="00"/>
    <w:family w:val="auto"/>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0A5" w:rsidRDefault="00D660A5" w:rsidP="00896971">
      <w:pPr>
        <w:spacing w:after="0"/>
      </w:pPr>
      <w:r>
        <w:separator/>
      </w:r>
    </w:p>
  </w:footnote>
  <w:footnote w:type="continuationSeparator" w:id="0">
    <w:p w:rsidR="00D660A5" w:rsidRDefault="00D660A5"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C23799B"/>
    <w:rsid w:val="00006168"/>
    <w:rsid w:val="00012677"/>
    <w:rsid w:val="0006698D"/>
    <w:rsid w:val="00071F77"/>
    <w:rsid w:val="00087B74"/>
    <w:rsid w:val="00093E5C"/>
    <w:rsid w:val="000A5F35"/>
    <w:rsid w:val="000B626E"/>
    <w:rsid w:val="000D3D16"/>
    <w:rsid w:val="000E0AE8"/>
    <w:rsid w:val="00155E5A"/>
    <w:rsid w:val="00171228"/>
    <w:rsid w:val="001B31E9"/>
    <w:rsid w:val="001D28E8"/>
    <w:rsid w:val="001F20BC"/>
    <w:rsid w:val="00227119"/>
    <w:rsid w:val="002E27E1"/>
    <w:rsid w:val="003044FA"/>
    <w:rsid w:val="00330375"/>
    <w:rsid w:val="0037561C"/>
    <w:rsid w:val="003C66D8"/>
    <w:rsid w:val="003D1F7B"/>
    <w:rsid w:val="003E66A6"/>
    <w:rsid w:val="00437D37"/>
    <w:rsid w:val="00457E42"/>
    <w:rsid w:val="004B3994"/>
    <w:rsid w:val="004E0481"/>
    <w:rsid w:val="004E7804"/>
    <w:rsid w:val="004F4CCE"/>
    <w:rsid w:val="0050120F"/>
    <w:rsid w:val="0055479B"/>
    <w:rsid w:val="005639AB"/>
    <w:rsid w:val="005E291A"/>
    <w:rsid w:val="005F174F"/>
    <w:rsid w:val="00614F66"/>
    <w:rsid w:val="0065651C"/>
    <w:rsid w:val="00735FDE"/>
    <w:rsid w:val="00770F0D"/>
    <w:rsid w:val="00776AF2"/>
    <w:rsid w:val="00785779"/>
    <w:rsid w:val="008147FF"/>
    <w:rsid w:val="00815F78"/>
    <w:rsid w:val="00831B6C"/>
    <w:rsid w:val="008512DF"/>
    <w:rsid w:val="00855020"/>
    <w:rsid w:val="00885EED"/>
    <w:rsid w:val="00892ADC"/>
    <w:rsid w:val="00896971"/>
    <w:rsid w:val="00917C66"/>
    <w:rsid w:val="00924081"/>
    <w:rsid w:val="00994AE7"/>
    <w:rsid w:val="009A2B5C"/>
    <w:rsid w:val="009B3EAE"/>
    <w:rsid w:val="009D3079"/>
    <w:rsid w:val="00A61DE8"/>
    <w:rsid w:val="00A84D68"/>
    <w:rsid w:val="00A85774"/>
    <w:rsid w:val="00AA199F"/>
    <w:rsid w:val="00AE48DD"/>
    <w:rsid w:val="00AE7E92"/>
    <w:rsid w:val="00BB35F5"/>
    <w:rsid w:val="00C41D05"/>
    <w:rsid w:val="00C705DD"/>
    <w:rsid w:val="00C76FA2"/>
    <w:rsid w:val="00CA1AB8"/>
    <w:rsid w:val="00CC4A46"/>
    <w:rsid w:val="00CD2F8F"/>
    <w:rsid w:val="00D008ED"/>
    <w:rsid w:val="00D45246"/>
    <w:rsid w:val="00D660A5"/>
    <w:rsid w:val="00DB45CF"/>
    <w:rsid w:val="00DB5724"/>
    <w:rsid w:val="00DE611B"/>
    <w:rsid w:val="00DF5C03"/>
    <w:rsid w:val="00E0505F"/>
    <w:rsid w:val="00E413E8"/>
    <w:rsid w:val="00E53E23"/>
    <w:rsid w:val="00EA33B1"/>
    <w:rsid w:val="00EB6472"/>
    <w:rsid w:val="00ED3FCA"/>
    <w:rsid w:val="00F23CBC"/>
    <w:rsid w:val="00F31667"/>
    <w:rsid w:val="00F617C2"/>
    <w:rsid w:val="00F96D96"/>
    <w:rsid w:val="00FC7108"/>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41337">
      <w:bodyDiv w:val="1"/>
      <w:marLeft w:val="0"/>
      <w:marRight w:val="0"/>
      <w:marTop w:val="0"/>
      <w:marBottom w:val="0"/>
      <w:divBdr>
        <w:top w:val="none" w:sz="0" w:space="0" w:color="auto"/>
        <w:left w:val="none" w:sz="0" w:space="0" w:color="auto"/>
        <w:bottom w:val="none" w:sz="0" w:space="0" w:color="auto"/>
        <w:right w:val="none" w:sz="0" w:space="0" w:color="auto"/>
      </w:divBdr>
    </w:div>
    <w:div w:id="63767964">
      <w:bodyDiv w:val="1"/>
      <w:marLeft w:val="0"/>
      <w:marRight w:val="0"/>
      <w:marTop w:val="0"/>
      <w:marBottom w:val="0"/>
      <w:divBdr>
        <w:top w:val="none" w:sz="0" w:space="0" w:color="auto"/>
        <w:left w:val="none" w:sz="0" w:space="0" w:color="auto"/>
        <w:bottom w:val="none" w:sz="0" w:space="0" w:color="auto"/>
        <w:right w:val="none" w:sz="0" w:space="0" w:color="auto"/>
      </w:divBdr>
    </w:div>
    <w:div w:id="189342181">
      <w:bodyDiv w:val="1"/>
      <w:marLeft w:val="0"/>
      <w:marRight w:val="0"/>
      <w:marTop w:val="0"/>
      <w:marBottom w:val="0"/>
      <w:divBdr>
        <w:top w:val="none" w:sz="0" w:space="0" w:color="auto"/>
        <w:left w:val="none" w:sz="0" w:space="0" w:color="auto"/>
        <w:bottom w:val="none" w:sz="0" w:space="0" w:color="auto"/>
        <w:right w:val="none" w:sz="0" w:space="0" w:color="auto"/>
      </w:divBdr>
    </w:div>
    <w:div w:id="203104314">
      <w:bodyDiv w:val="1"/>
      <w:marLeft w:val="0"/>
      <w:marRight w:val="0"/>
      <w:marTop w:val="0"/>
      <w:marBottom w:val="0"/>
      <w:divBdr>
        <w:top w:val="none" w:sz="0" w:space="0" w:color="auto"/>
        <w:left w:val="none" w:sz="0" w:space="0" w:color="auto"/>
        <w:bottom w:val="none" w:sz="0" w:space="0" w:color="auto"/>
        <w:right w:val="none" w:sz="0" w:space="0" w:color="auto"/>
      </w:divBdr>
    </w:div>
    <w:div w:id="409351537">
      <w:bodyDiv w:val="1"/>
      <w:marLeft w:val="0"/>
      <w:marRight w:val="0"/>
      <w:marTop w:val="0"/>
      <w:marBottom w:val="0"/>
      <w:divBdr>
        <w:top w:val="none" w:sz="0" w:space="0" w:color="auto"/>
        <w:left w:val="none" w:sz="0" w:space="0" w:color="auto"/>
        <w:bottom w:val="none" w:sz="0" w:space="0" w:color="auto"/>
        <w:right w:val="none" w:sz="0" w:space="0" w:color="auto"/>
      </w:divBdr>
    </w:div>
    <w:div w:id="896622275">
      <w:bodyDiv w:val="1"/>
      <w:marLeft w:val="0"/>
      <w:marRight w:val="0"/>
      <w:marTop w:val="0"/>
      <w:marBottom w:val="0"/>
      <w:divBdr>
        <w:top w:val="none" w:sz="0" w:space="0" w:color="auto"/>
        <w:left w:val="none" w:sz="0" w:space="0" w:color="auto"/>
        <w:bottom w:val="none" w:sz="0" w:space="0" w:color="auto"/>
        <w:right w:val="none" w:sz="0" w:space="0" w:color="auto"/>
      </w:divBdr>
    </w:div>
    <w:div w:id="923609819">
      <w:bodyDiv w:val="1"/>
      <w:marLeft w:val="0"/>
      <w:marRight w:val="0"/>
      <w:marTop w:val="0"/>
      <w:marBottom w:val="0"/>
      <w:divBdr>
        <w:top w:val="none" w:sz="0" w:space="0" w:color="auto"/>
        <w:left w:val="none" w:sz="0" w:space="0" w:color="auto"/>
        <w:bottom w:val="none" w:sz="0" w:space="0" w:color="auto"/>
        <w:right w:val="none" w:sz="0" w:space="0" w:color="auto"/>
      </w:divBdr>
    </w:div>
    <w:div w:id="929973753">
      <w:bodyDiv w:val="1"/>
      <w:marLeft w:val="0"/>
      <w:marRight w:val="0"/>
      <w:marTop w:val="0"/>
      <w:marBottom w:val="0"/>
      <w:divBdr>
        <w:top w:val="none" w:sz="0" w:space="0" w:color="auto"/>
        <w:left w:val="none" w:sz="0" w:space="0" w:color="auto"/>
        <w:bottom w:val="none" w:sz="0" w:space="0" w:color="auto"/>
        <w:right w:val="none" w:sz="0" w:space="0" w:color="auto"/>
      </w:divBdr>
    </w:div>
    <w:div w:id="1064639506">
      <w:bodyDiv w:val="1"/>
      <w:marLeft w:val="0"/>
      <w:marRight w:val="0"/>
      <w:marTop w:val="0"/>
      <w:marBottom w:val="0"/>
      <w:divBdr>
        <w:top w:val="none" w:sz="0" w:space="0" w:color="auto"/>
        <w:left w:val="none" w:sz="0" w:space="0" w:color="auto"/>
        <w:bottom w:val="none" w:sz="0" w:space="0" w:color="auto"/>
        <w:right w:val="none" w:sz="0" w:space="0" w:color="auto"/>
      </w:divBdr>
    </w:div>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22045">
      <w:bodyDiv w:val="1"/>
      <w:marLeft w:val="0"/>
      <w:marRight w:val="0"/>
      <w:marTop w:val="0"/>
      <w:marBottom w:val="0"/>
      <w:divBdr>
        <w:top w:val="none" w:sz="0" w:space="0" w:color="auto"/>
        <w:left w:val="none" w:sz="0" w:space="0" w:color="auto"/>
        <w:bottom w:val="none" w:sz="0" w:space="0" w:color="auto"/>
        <w:right w:val="none" w:sz="0" w:space="0" w:color="auto"/>
      </w:divBdr>
    </w:div>
    <w:div w:id="1398549656">
      <w:bodyDiv w:val="1"/>
      <w:marLeft w:val="0"/>
      <w:marRight w:val="0"/>
      <w:marTop w:val="0"/>
      <w:marBottom w:val="0"/>
      <w:divBdr>
        <w:top w:val="none" w:sz="0" w:space="0" w:color="auto"/>
        <w:left w:val="none" w:sz="0" w:space="0" w:color="auto"/>
        <w:bottom w:val="none" w:sz="0" w:space="0" w:color="auto"/>
        <w:right w:val="none" w:sz="0" w:space="0" w:color="auto"/>
      </w:divBdr>
    </w:div>
    <w:div w:id="1523666474">
      <w:bodyDiv w:val="1"/>
      <w:marLeft w:val="0"/>
      <w:marRight w:val="0"/>
      <w:marTop w:val="0"/>
      <w:marBottom w:val="0"/>
      <w:divBdr>
        <w:top w:val="none" w:sz="0" w:space="0" w:color="auto"/>
        <w:left w:val="none" w:sz="0" w:space="0" w:color="auto"/>
        <w:bottom w:val="none" w:sz="0" w:space="0" w:color="auto"/>
        <w:right w:val="none" w:sz="0" w:space="0" w:color="auto"/>
      </w:divBdr>
    </w:div>
    <w:div w:id="1539851846">
      <w:bodyDiv w:val="1"/>
      <w:marLeft w:val="0"/>
      <w:marRight w:val="0"/>
      <w:marTop w:val="0"/>
      <w:marBottom w:val="0"/>
      <w:divBdr>
        <w:top w:val="none" w:sz="0" w:space="0" w:color="auto"/>
        <w:left w:val="none" w:sz="0" w:space="0" w:color="auto"/>
        <w:bottom w:val="none" w:sz="0" w:space="0" w:color="auto"/>
        <w:right w:val="none" w:sz="0" w:space="0" w:color="auto"/>
      </w:divBdr>
    </w:div>
    <w:div w:id="1799714794">
      <w:bodyDiv w:val="1"/>
      <w:marLeft w:val="0"/>
      <w:marRight w:val="0"/>
      <w:marTop w:val="0"/>
      <w:marBottom w:val="0"/>
      <w:divBdr>
        <w:top w:val="none" w:sz="0" w:space="0" w:color="auto"/>
        <w:left w:val="none" w:sz="0" w:space="0" w:color="auto"/>
        <w:bottom w:val="none" w:sz="0" w:space="0" w:color="auto"/>
        <w:right w:val="none" w:sz="0" w:space="0" w:color="auto"/>
      </w:divBdr>
    </w:div>
    <w:div w:id="1879318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64A60-B675-424A-B312-3FF3B087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2</Pages>
  <Words>305</Words>
  <Characters>1739</Characters>
  <Application>Microsoft Office Word</Application>
  <DocSecurity>0</DocSecurity>
  <Lines>14</Lines>
  <Paragraphs>4</Paragraphs>
  <ScaleCrop>false</ScaleCrop>
  <Company>Microsoft</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15</cp:revision>
  <cp:lastPrinted>2017-01-05T16:24:00Z</cp:lastPrinted>
  <dcterms:created xsi:type="dcterms:W3CDTF">2017-03-06T06:30:00Z</dcterms:created>
  <dcterms:modified xsi:type="dcterms:W3CDTF">2017-09-11T01:09:00Z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